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1938" w14:textId="e11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Узбекистан о неторговых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29 июля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со дня подписания - 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договоров Республики Казахстан, 2003 г., N 10, ст. 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Узбекистан, именуемые в дальнейшем Сторонами, в целях обеспечения свободного перевода денежных средств при осуществлении неторговых платежей между Республикой Казахстан и Республикой Узбекистан,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Стороны, по следующим видам неторговых операций, обеспечат свободный перевод денежных средств физическим лицам, постоянно или временно пребывающим на территории одной из Сторон, а также юридическим лицам, официально зарегистрированным на территории одной из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услуг транспорта и международной, электрической и почтовой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организованный и неорганизованный туризм;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содержание межгосударственных координационных структур Содружества Независимых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содержание дипломатических, консульских, торговых, транспортных и других представительств по договоренности Сторон, а также командировочные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международных конгрессов, симпозиумов, конференций, спортивных и культурных мероприятий, а также других международных встреч; расчеты, связанные с проведением выставок и ярмарок, за исключением затрат на капиталовложения и других материальных затрат, порядок расчетов по которым устанавливается по согласованию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платежи по возмещению расходов судебных, арбитражных, нотариальных и других юридических и административных органов, за исключением сборов, вытекающих из решений по урегулированию сборов по торговым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перечисление остатков денежных средств, образовавшихся от оплаты чеков, денежных аккредитивов и переводов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взносы в общественные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и строительство зданий для представительств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расходов по гастролям артистов и прокату кинофильмов, а также перечисление полученных доходов от этих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взносы и выплаты по страхованию, взносы по социальному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суммы, выплачиваемые на основании приговоров, решений и определений судебных и других правомочных органов, плата за правовую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переводы денежных средств граждан из заработной платы, пенсий и сбережений;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переводы пенсий, алиментов, государственных пособий, доплат и компенсаций;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перевод наследственных сумм и сумм, полученных от реализации наследственного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выплата авторских гонораров и платежи по авторским правам;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заработная плата, стипендии, суточные и другие денежные выплаты, которые выплачиваются гражданам Сторон, прибывшим для работы или обучения на предприятия, в учреждения, учебные заведения по межгосударственным соглашениям;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плата за обучение граждан одной Стороны в учебных заведениях другой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лечение граждан одной Стороны в лечебных заведениях другой Стороны, платежи за предоставление необходимой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платежи, связанные со смертью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уполномачивают министерства финансов Сторон вносить изменения и уточнения в перечень неторговых операций, указанный в настоящей статье.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Платежи по неторговым операциям осуществляются в национальной валюте страны плательщика, выплаты переводов денежных средств по неторговым операциям осуществляются в национальной валюте страны получателя. Платежи по неторговым операциям осуществляются через корреспондентские счета Национального Банка Республики Казахстан в Центральном банке Республики Узбекистан и Центрального банка Республики Узбекистан в Национальном банке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Соотношение курса валют определяется на дату проведения платежа.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неторговых платежей производится в порядке, определенном Национальным Банком Республики Казахстан и Центральным банком Республики Узбекистан.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Министерства и ведомства Сторон заключат двусторонние соглашения о проведении взаиморасчетов по неторговым операциям, соглашения согласовываются с министерствами финансов, Национальным и Центральным банками Сторон.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Размеры перевода денежных средств физическим и юридическим лицам по неторговым платежам, определенным в статье 1 настоящего Соглашения, могут ограничиваться в соответствии с законодательством Сторон.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настоящее Соглашение могут вноситься изменения и дополнения по взаимному согласию Сторон, которые оформляются отдельным протоколом. Указанный протокол является неотъемлемой частью настоящего Соглашения.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 спорные вопросы, связанные с выполнением и толкованием настоящего Соглашения, будут разрешаться путем переговоров.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вступает в силу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действует до тех пор, пока одна из Сторон не уведомит в письменной форме по дипломатическим каналам другую Сторону о своем намерении его расторгнуть. Соглашение утрачивает силу по истечении трех месяцев после получения уведомления об отказе от участия в настоящем Соглашении.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в г. Алматы 29 июля 1993 года в двух подлинных экземплярах, каждый на казахском, узбекском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