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7d0c" w14:textId="a017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содействии в создании и развитии производственных, коммерческих, кредитно-финансовых, страховых и смешанных транснациональных объединений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Москва, 15 апреля 1994 г.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Соглашение вступило в силу 15 февраля 1995 года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Республика Беларусь          - депонировано 15 июня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  - депонировано 22 сентября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Казахстан         - депонировано 15 февраля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депонировано 24 февраля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  - депонировано 3 апреля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  - депонировано 28 декабря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ратификационные грамоты: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Республика Молдова           - депонирована 1 августа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  - депонирована 26 февраля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Республика Беларусь          - 15 февраля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  - 15 февраля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Казахстан         - 15 февраля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- 24 февраля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  - 3 апреля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  - 1 августа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  - 28 декабря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  - 26 февраля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временно применяется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Азербайджанская Республика   - с 15 апреля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Грузия                       - с 15 апреля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Туркменистан                 - с 15 апреля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Украина                      - с 15 апреля 1994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настоящего соглашения, именуемые в дальнейшем -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создании Экономического союза от 24 сентября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стремления обеспечить благоприятные условия для всемерного развития экономических связей в интересах своих народов на взаимовыгодной и равноправной основе, а также повышать эффективность торгово-экономических отношений в рамках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использованию современных форм взаимодействия в области производственной, научно-исследовательской, инвестиционной, коммерческой и финансово-кредитной деятельности, направленной на восстановление и расширение высокоинтегрированных технологических и кооперационных взаимосвязей непосредственно между предприятиями и организациями различных форм собственности и на интенсификацию на этой основе взаимного товарообмена,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Стороны будут поддерживать развитие эффективных форм совместной производственной, научно-технической, инвестиционной, коммерческой и иных не запрещенных национальным законодательством видов деятельности хозяйствующих субъектов, зарегистрированных на территориях государств-участников Соглашения в качестве участников внешнеэкономических связей в соответствии с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координируя свои действия, будут способствовать созданию и развитию производственных, коммерческих, кредитно-финансовых, страховых и смешанных транснациональных объединений (далее именуемых "транснациональные объединения"), деятельность которых соответствует целям, определенным настоящим Соглашением, и не противоречит антимонопольному национальному законодательству.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Транснациональные объединения могут создаваться в любых областях деятельности, не запрещенных национальным законодательством, в различных формах, включая: совместные финансово-промышленные группы, международные хозяйственные объединения, корпорации, холдинговые компании, ассоциации, союзы, совместные предприятия, торгово-посреднические организации типа торговых домов, агентств и международных бирж, совместные коммерческие банки и их объединения, финансовые и страховые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Создаваемые транснациональные объединения могут осуществлять одновременно несколько видов указанной деятельности.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Транснациональные объединения могут создаваться как на основе межправительственных соглашений, так и путем заключения договоров непосредственно между хозяйствующими субъектами различных форм собственности в соответствии с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Учредителями транснациональных объединений могут выступать государственные (федеральные, республиканские, муниципальные, коммунальные) органы, в случаях, когда это не запрещено законодательством государств-участников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предоставлять транснациональным объединениям квоты, лицензии, в том числе для реализации межправительственных обязательств по поставкам товаров для государственных нужд, по кооперации и для экспорта продукции на рынки третьих стран.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Стороны будут способствовать формированию благоприятных условий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сотрудничества в рамках транснациональных объединений сотрудничества предприятий различных форм собственности, основывающих свою деятельность на тесных технологических связях, специализации и кооперации производства, реализации межгосударственных программ, производственных и экономических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совместных коммерческих организаций, нацеленных на всемерное развитие прямых торгово-экономических связей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эффективного финансово-кредитного обслуживания предприятий, входящих в транснациональные объединения, для осуществления их производственной деятельности и внешнеторговых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выпуска и размещения транснациональными объединениями акций и других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участия в совместных инвестиционных проектах;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совместных страховых компаний.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Транснациональные объединения являются юридическими лицами по законодательству государства места их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филиалов (отделений) и представительств транснациональных объединений определяется в учредительных документах в соответствии с законодательством государства местонахождения филиалов (отделений) и представительств.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Порядок оценки финансовых, материальных ресурсов и имущества, вносимых учредителями в уставный фонд транснациональных объединений, определяется по согласованию между ними.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Уставный фонд транснациональных объединений формируется на согласованных учредителями условиях путем объединения их финансовых, материальных ресурсов 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распределения прибыли и возмещения убытков транснациональных объединений определяется их учредительными документами.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Взаимоотношения предприятий, входящих в транснациональные объединения, с соответствующим бюджетом государства их местонахождения определяются законодательством этого государства.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Инвестиционная деятельность транснациональных объединений, включая деятельность с привлечением капитала из третьих стран, осуществляется в соответствии с законодательством государства, на территории которого производятся соответствующие вложения, и договорами, заключенными между Сторонами о сотрудничестве в области инвестиционной деятельности и о взаимной защите инвестиций.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Настоящее Соглашение открыто для присоединения любого государства, разделяющего изложенные в нем цели и принципы.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Настоящее Соглашение заключено на 5 лет и будет автоматически продлеваться на последующие пятилетние периоды, если Сторонами не будет принято иное решение. Каждая из Сторон может заявить о своем выходе из состава участников Соглашения путем письменного уведомления об этом депозитария не менее чем за 12 месяцев.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Настоящее Соглашение временно применяется со дня подписания и вступает в силу с момента сдачи на хранение государству-депозитарию третьего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15 апреля 1994 года в одном экземпляре на русском языке. Подлинный экземпляр Соглашения хранится в Архиве Правительства Республики Беларусь, которое направит правительствам государств, подписавшим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(Подписи)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