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ba3db" w14:textId="12ba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 о научном сотрудничестве между Министерством науки - Академией наук Республики Казахстан и Академией наук Монголии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Улан-Батор, 2 июля 1997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(Соглашение вступило в силу с момента подписания 2 июля 1997 г. - Бюллетень международных договоров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2003 г., N 11, ст. 84)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науки - Академия наук Республики Казахстан и Академия наук Монголии,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признавая важность международного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 целью развития научного сотрудничества между Сторонами и их научными учреждениями в интересах обеих стран,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руководствуясь принципами равноправия, обоюдного уважения, взаимной заинтересованности и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выражая стремление осуществлять научное сотрудничество на долгосрочной основе,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Целью настоящего Соглашения является расширение и развитие взаимовыгодного сотрудничества между научными учреждениями Сторон, содействие научно-техническому прогрессу. Соглашение будет осуществляться путем объединения усилий исследователей обеих Сторон, совместным использованием научных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Соглашение охватывает фундаментальные и прикладные исследования в области естественных, технических, общественных и гуманитарных наук.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выполнения Соглашения используются следующие формы сотрудничества, определяемые Сторонами, исходя из характера решаемых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учеными и специалистами,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прямое сотрудничество между исследовательскими научными институтами на основе настоящего Соглашения,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участие ученых в международных научных форумах,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обмен научной информацией и литературой,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другие формы сотрудничества по согласованию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Для решения конкретных научных проблем и выполнения заказов промышленных предприятий Республики Казахстан, Монголии и третьих стран Стороны могут создать совместные научно-исследовательские коллективы постоянного или временного характера. Вопросы создания и финансирования таких коллективов, все финансовые условия, взаимные обязательства исполнителя и заказчика, условия обмена информацией, правовой защиты, передачи результатов совместных исследований другим организациям и лицам оговариваются в договорах, которые заключаются для каждого отдельного случая.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Обмен учеными и специалистами Сторон, как правило, осуществляется на основе эквивалентного обмена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5.1. Первоначально устанавливается квота обмена в объеме 4 человека-месяца в год. Ежегодно квота согласуется в рабочем порядке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5.2. Направляющая Сторона на основе взаимной договоренности с принимающей Стороной подбирает кандидатуры для командирования. Принимающая Сторона может пригласить ученых в рамках квоты эквивалентного обмена.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Направляющая Сторона сообщает принимающей Стороне не позднее, чем за 3 месяца до начала визита данные о командируемых лицах по установленным формам Сторон. В течение месяца после получения этой информации принимающая Сторона сообщает о возможности принять командируемого в установленный срок. Направляющая Сторона сообщает точную дату прибытия не позднее, чем за две недели до начала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 Финансовые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5.3.1. Направляющая Сторона оплачивает транспортные расходы командируемых по эквивалентному обмену по всему маршруту следования до столицы принимающей Стороны и обратно, согласно программе пребывания.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5.3.2. Принимающая Сторона обеспечивает командируемых по эквивалентному обмену: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проживание в гостинице,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выплату суточных в национальной валюте, согласно действующим финансовым нормам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транспортное обслуживание при встрече и проводах,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предоставление при необходимости услуг переводчика.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5.4. Принимающая Сторона оказывает необходимую медицинскую помощь прибывшим ученым и специалистам в случае непредвиденного заболевания или несчастного случая. Лечение хронических заболеваний не предусматривается, но обеспечивается срочная медицинская помощь при их обострении.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5.5. Финансовые условия пребывания ученых сверх квоты оговариваются Сторонами в каждом отдельном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5.6. Стороны могут ежегодно направлять и приглашать до 3-х человек на срок до 1 недели с целью обсуждения вопросов сотрудничества в рамках настоящего Соглашения. Такие визиты осуществляются сверх установленной квоты.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содействуют осуществлению на взаимовыгодной основе совместных проектов между научными учреждениями обеих стран посредством заключения прямых межинститутских договоров. Такие договоры составляются и подписываются непосредственно представителями заинтересованных научных учреждений и полностью регламентируют объем и выполнение совместных работ, финансовые и другие условия, а также взаимные обязательства сотрудничающих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Стороны могут пригласить ученых каждой страны для участия в их международных научных форумах, а также в других мероприятиях, организуемых ими в своих странах.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Визиты ученых на международных научных форумах могут осуществляться как в рамках безвалютного эквивалентного обмена, так и на условиях, оговоренных организатором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по оплате регистрационного взноса для участия в вышеуказанных научных мероприятиях решаются принимающей и направляющей Сторонами в каждом случае отдельно.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Улаан-Бааторе 2 июля 1997 г. в двух экземплярах, каждый на казахском, монгольском и русском языках, причем все тексты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расхождения в толковании положений настоящего Соглашения Стороны будут руководствоваться текстом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(Подписи)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