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b4d5" w14:textId="3c3b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о взаимопонимании между Правительством Республики Казахстан и Правительством Исламской Республики Иран о сотрудничестве в борьбе с незаконным оборотом наркотических средств, психотропных веществ и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 6 октября 1999 года г. Тегеран. Вступил в силу с момента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ж. "Дипломатический курьер", спецвыпуск N 2, сентябрь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стр. 171. Бюллетень международных договоров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2000 года, N 6, ст. 59; www.narkonet.kz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и Исламской Республики Иран,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взаимную выгоду для обеих Сторон такого конструктивного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незаконный оборот наркотиков во всех его формах представляет угрозу здоровью, безопасности и благосостоянию людей и негативно влияет на экономические, социальные, культурные и политические основы общества,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остроту серьезного положения, вызванного увеличением масштабов незаконного производства наркотиков и их контрабанды в регионе Центральной Азии,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международных конвенций по контролю за наркотиками;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огромную важность координации и сотрудничества в борьбе с незаконным оборотом наркотических средств, психотропных веществ и прекурсоров,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суверенитет, территориальную целостность и национальные законодательства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Меморандума является сотрудничество в области борьбы с незаконным производством, оборотом и злоупотреблением наркотических средств, психотропных веществ и прекурсоров (далее именуемые "наркотиками").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областями сотрудничества между Сторонами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Снижение предложения и спроса на наркотики, а также связанное с ним совершенствование методов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Принятие совместных мер по устранению источников незаконного производства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Сотрудничество в пресечении незаконного производства наркотиков и их оборота, а также тесное и скоординированное сотрудничество на международной арене;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Обмен опытом по методике поиска и задержания скрытого груза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Обмен опытом и информацией о методах и образе действий, используемых торговцами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Обмен информацией о сети организованных преступных групп и лицах, участвующих или подозреваемых в участии или арестованных за незаконный оборот наркотиков и о новых маршрутах незаконной перевозки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Применение новых технических средств на курсах подготовки и обмен современными технологиями и методиками по обнаружению незаконно перевозимых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Предоставление информации о новых видах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Обмен информацией и опытом по осуществлению эффективных образовательных программ для персонала, участвующего в антинаркотической кампании;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Обмен информацией по законодательной и юридической практике в области борьбы с незаконным оборотом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Обмен опытом по осуществлению программ эффективных превентивных мер по лечению и реабилитации наркоманов;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Обмен научными публикациями, специальными бюллетенями и фильмами по предотвращению злоупотребления наркотиков в целях роста общественного сознания;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Другие области незаконного оборота наркотиков, вызывающие общую озабоченность.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и документы, обеспечиваемые в соответствии с настоящим Меморандумом, будут храниться конфиденциально и использоваться в соответствии с целями, определяемыми обеспечивающей ими Стороной. Документы и информация, полученные в соответствии с положениями настоящего Меморандума не передаются третьей Стороне без предварительного письменного согласия обеспечивающей их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(IV)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для периодического освещения и пересмотра положения дел относительно наркотиков, оценки хода выполнения настоящего Меморандума, проводят у себя поочередно совещания. На этих совещаниях будут рассматриваться предпринимаемые усилия, определяться и разрабатываться новые области сотрудничества. В случае необходимости, будут проводиться внеочередные совещания.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(V)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положений настоящего меморандума осуществляется в соответствии с международными нормами и национальным законодательством государств Сторон и не препятствует выполнению других международных обязательств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(VI)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власти, отвечающие за выполнение Меморандума определены далее: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От Республики Казахстан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От Исламской Республики Иран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письменно уведомляют друг друга о назначении координаторов для обеспечения прямой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(VII)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вступает в силу со дня подписания и будет действителен в течение пяти лет. По истечении указанного срока он остается в силе до тех пор, пока одна из Сторон не объявит другой Стороне о прекращении действия Меморандума за шесть месяцев, направив об этом письменное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Тегеране 14/07/1378 года солнечной Хиджры, что соответствует 6 октября 1999 года по европейскому календарю в семи параграфах, в двух экземплярах, каждый на казахском, персидском, русском и английском языках, причем все тексты являются одинаково подлинными. В случае возникновения разногласий в толковании положений настоящего Меморандума Стороны будут руководствоваться текстом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Цай Л.Г.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