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d241" w14:textId="c61d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февраля 1999 года N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2000 года N 116. Утратило силу - постановлением Правительства РК от 10 декабря 2002 г. N 1300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февраля 1999 года N 156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Регламенте Правительства Республики Казахстан" (САПП Республики Казахстан, 1999 г., N 6, ст.40)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Правительства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"Подготовка официального толкования нормативных правовых актов Правительства по поручению Премьер-Министра, его заместителей или Руководителя Канцелярии осуществляется Министерством юстиции.";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"в соответствии с" дополнить словами "Законом Республики Казахстан "О нормативных правовых актах";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"проекта решения Правительства," дополнить словами "заместителями Премьер-Министра, в чью компетенцию входит предмет рассматриваемых вопросов в проекте";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"по обсуждаемому вопросу" дополнить словами "Заместитель Премьер-Министра,";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18-2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"18-2. Вопросы согласования и внесения проектов постановлений Правительства по планам запусков космических аппаратов и испытательных запусков ракет с космодрома "Байконур" определяется соответствующей инструкцией, утверждаемой Правительством.";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21 дополнить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более оперативного принятия Правительством решения по поручениям Премьер-Министра, заместителей Премьер-Министра, Руководителя Канцелярии проект может быть завизирован руководителями государственных органов или должностными лицами (по должности не ниже вице-Министров) на совещании (заседании). При этом указанные должностные лица о произведенном ими визировании проекта докладывают первому руководителю государственного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"При этом,"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слова "который" дополнить словами "подписывается их руководителями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 предложение первое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орган (разработчик проекта) одновременно в проекте предусматривает нормы по приведению решений Правительства и/или Премьер-Министра в соответствие с принимаемым актом и/или предусматривает поручение о соответствующем их приведении с установлением конкретных сроков.";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дополнить вторым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длительном отсутствии Премьер-Министра постановления Правительства и распоряжения Премьер-Министра могут подписываться Первым заместителем Премьер-Министра или, в случае возложения таких полномочий Премьер-Министром, другим его заместителем.";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"32-1. При принятии Правительством нормативного постановления министерства, агентства, ведомства обязаны в месячный срок привести свои нормативные, прошедшие государственную регистрацию, а также иные акты в соответствие с принятым актом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ликвидации или преобразовании органа, принявшего нормативные акты, вопросы о признании его актов утратившими силу, внесении в них изменений и дополнений решаются его правопреемником или вышестоящим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40-2 и 40-3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"40-2. По всем законам, принятым Парламентом Республики Казахстан, направляемым Премьер-Министру на скрепление подписью, государственным органом-разработчиком законопроекта (или в силу его компетенции) по согласованию с Министерствами юстиции и финансов в трехдневный срок готовится заключение и направляется в Канцелярию, в котором излагается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изменениях и дополнениях, внесенных депутатами при рассмотрении в Парламенте Республики Казахстан законопроекта, инициированного Правительством;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наличии противоречий Конституции Республики Казахстан и действующим законодательным актам и о дополнительных финансовых расходах;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возможности скрепления закона подписью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исполнением процедур, предусмотренных настоящим пунктом, осуществляет Представительство Правительства в Парламенте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40-3. Государственный орган - разработчик проекта (или в силу его компетенции) совместно с Министерством юстиции в пятидневный срок со дня вступления в силу (введения в действие) законодательного акта вносит в Правительство соответствующий проект решения, предусматривающий определение государственного органа (государственных органов) ответственным исполнителем (ответственными исполнителями) по разработке проектов нормативных правовых актов, принятие которых обусловлено данным законодательным актом с установлением сроков исполнения и поручением по приведению в соответствие с ним действующего законодательства.";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49 после слов "его заместителями и" дополнить словами "с согласия Премьер-Министра";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"Контрольные поручения Главы государства и Руководства Администрации Президента Республики Казахстан с резолюциями к ним Премьер-министра Республики Казахстан, его заместителей и Руководителя Канцелярии Премьер-Министра исполняются центральными и местными исполнительными органами в 25-дневный срок со дня принятия решения Главой государства и/или Руководством Администрации Президента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"Протокольные решения и иные поручения Премьер-Министра, его заместителей, Руководителя Канцелярии и его заместителей не носят нормативно-правового характера.";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Премьер-Министра, Руководитель Канцелярии Премьер-Министра и его заместители по фактам грубых нарушений установленного порядка согласования и исполнения актов и поручений Президента, Правительства, Премьер-Министра и его заместителей, могут вносить предложения по привлечению виновных должностных лиц к дисциплинарной ответственности.";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Заместители Премьер-Министра и Руководитель Канцелярии обеспечивают строгое соблюдение установленного настоящим Регламентом порядка и требований к экономической и правовой проработке вносимых в Правительство проектов актов.".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