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ad22" w14:textId="985a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"О применении судами некоторых норм гражданского процессуального законодательства" от 30 июня 2000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30 октября 2000 года № 15. Утратило силу нормативным постановлением Верховного суда Республики Казахстан от 10 апреля 2015 года № 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Верховного суда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уточнения отдельных положений, содержащихся в постановлении Пленума Верховного Суда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P00009s_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применении судами некоторых норм гражданского процессуального законодательства" от 30 июня 2000 года N 9 Пленум Верховного Суда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абзаце 1 пункта 1 слова "ст. 6 ГПК РК" заменить словами "статье 6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Республики Казахстан (далее - по тексту ГПК)".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"Важнейшим условием вынесения законных и обоснованных судебных актов по гражданским делам является точное и неуклонное соблюдение судами при их рассмотрении установленных законом принципов гражданского судопроизводства - законности, состязательности, равноправия сторон, гласности, языка судопроизводства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принципов гражданского судопроизводства в зависимости от его характера и существенности в соответствии со статьей 23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влечет отмену вынесенных судебных актов.".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абзаце 2 пункта 3 слова "разделами IV, V, VII Конституции" заменить словом "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имущественным спорам, возникающим между юридическими лицами, гражданами, осуществляющими предпринимательскую деятельность без образования юридического лица, необходимо соблюдение требований о досудебном урегулировании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статьи 136 ГПК о досудебном (претензионном) урегулировании имущественных споров не распространяются на иски прокурора, предъявляемые в интересах государства, или названных в абзаце 1 настоящего пункта лиц, если затрагиваются интересы государства.".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абзаце 3 пункта 6 слова "В исключение из этого правила" исключить, а слова "заявлений неимущественного характера, не подлежащих оценке" заменить словами "заявлений неимущественного характера или не подлежащих оценке".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абзаце 4 пункта 7 слово "Положения" заменить словами "Исходя из смысла части 8 статьи 108, статей 114 и 116 ГПК, положения".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"Поскольку вопросы о возбуждении гражданского дела и языке судопроизводства тесно взаимосвязаны, то они могут разрешаться судьей одновременно и оформляться одним судебным актом - определением.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168 </w:t>
      </w:r>
      <w:r>
        <w:rPr>
          <w:rFonts w:ascii="Times New Roman"/>
          <w:b w:val="false"/>
          <w:i w:val="false"/>
          <w:color w:val="000000"/>
          <w:sz w:val="28"/>
        </w:rPr>
        <w:t xml:space="preserve">K990411_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ГПК судья должен вынести отдельное определение о подготовке дела к судебному разбирательству, в котором указать действия, необходимые для подготовки дела к судебному разбирательству.".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абзаце 3 пункта 12 в двух местах слова "жалобы участников дела" заменить словами "частные жалобы сторон".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Абзац 2 пункта 15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Абзац 3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"Судам при оценке доказательств и решении вопроса об освобождении от доказывания следует учитывать нормы, содержащиеся в части 10 статьи 66, части 3 статьи 78 и части 8 статьи 91 ГПК.".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"Применительно к требованиям статьи 255 ГПК о составлении протокола о каждом отдельном процессуальном действии, совершенном вне судебного заседания, судом следует иметь в виду то, что такой протокол должен составляться в случае возникновения необходимости закрепления доказательств вне судебного заседания на основании определения о подготовке дела к судебному разбирательству (подпункты 1), 2), 9), 11)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статьи 170 ГПК).".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Абзацы 2 и 3 пункта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 кассационной инстанции обязан проверить законность и обоснованность решения суда первой инстанции по делам особого искового производства в полном объеме. При этом следует иметь в виду, что решения судов первой инстанции по заявлениям о защите избирательных прав граждан и общественных объединений, участвующих в выборах, референдумах, являются окончательными и обжалованию (опротестованию) в кассационном порядке не подлежат, могут быть пересмотрены только в порядке надзора.".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"Разъяснить судам, что подача надзорной жалобы на судебный акт, 
</w:t>
      </w:r>
      <w:r>
        <w:rPr>
          <w:rFonts w:ascii="Times New Roman"/>
          <w:b w:val="false"/>
          <w:i w:val="false"/>
          <w:color w:val="000000"/>
          <w:sz w:val="28"/>
        </w:rPr>
        <w:t>
которым ранее вынесенные по делу судебные постановления отменены с направлением дела в суд первой инстанции на новое судебное рассмотрение, является процессуальным действием. При истребовании вышестоящим судом такого дела для проверки доводов надзорной жалобы суд первой инстанции в соответствии со статьей 189 ГПК откладывает его рассмотрение до разрешения надзорной жалобы вышестоящим судом.".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В абзаце 1 пункта 34 слова "или апелляционной инстанции"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В тексте постановления слова "п.", "ст." заменить словами "части, частью", "статьи, статьей".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Секретарь Пленума,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судья Верховного Суда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