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51eb" w14:textId="a4a5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2000 года N 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 и Указов Президента Республики Казахстан от 29 декабря 1999 года N 318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U990318_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Реестра должностей административных государственных служащих и Перечня категорий административных государственных должностей" и от 6 января 2000 года N 324 "О внесении изменений и дополнений в Указ Президента Республики Казахстан от 1 апреля 1997 года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при согласовании штатных расписаний государственных органов предусматривать в фонде оплаты труда соответствующую разницу в заработной плате работникам за время их работы в данном государственном органе в той же должности, в случаях, когда среднемесячная заработная плата, включая пособие для оздоровления, с 1 января 2000 года оказалась ниже ранее получаемой среднемесячной заработной платы за 1999 год, с учетом доплат, надбавок, коэффициентов, пособий для оздоровления и премий (кроме депутатов) из расчета четырех среднемесячных заработных плат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Астаны и Алматы предусмотреть в фонде оплаты труда государственных органов, финансируемых из местных бюджетов, разницу, указанную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