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e930" w14:textId="023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ведомственных (отраслевых) перечней сведений, подлежащих засекречиванию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2000 года N 389.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марта 1999 года "О государственных секретах"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ведомственных (отраслевых) перечней сведений, подлежащих засекречиванию.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руководители которых наделены полномочиями по отнесению сведений к государственным секретам, до 1 июня 2000 года разработать и в установленном законодательством порядке утвердить ведомственные (отраслевые) перечни сведений, подлежащих засекречиванию.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2000 года N 389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разработки ведомственных (отраслевых)</w:t>
      </w:r>
      <w:r>
        <w:br/>
      </w:r>
      <w:r>
        <w:rPr>
          <w:rFonts w:ascii="Times New Roman"/>
          <w:b/>
          <w:i w:val="false"/>
          <w:color w:val="000000"/>
        </w:rPr>
        <w:t>перечней сведений, подлежащих засекречиванию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и являются обязательными для исполнения государственными органами, руководители которых наделены полномочиями по отнесению сведений к государственным секретам Республики Казахстан, при разработке ими ведомственных (отраслевых) перечней сведений, подлежащих засекречиванию (далее - Перечень).  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разрабатывается на основании Перечня сведений, составляющих государственные секреты Республики Казахстан, определенного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 для определения степени секретности конкретных сведений (группы сведений) с учетом ведомственной, отраслевой или программно-целевой принадлежности. 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руководители которых наделены полномочиями по отнесению отдельных сведений к государственным секретам, наделяются полномочиями по распоряжению, включенными в Перечень сведениями, составляющими государственные секреты Республики Казахстан. 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сведений, составляющих государственные секреты, определяется степенью тяжести ущерба, который может быть нанесен безопасности Республики Казахстан вследствие разглашения или утраты указанных сведений. 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определения размеров ущерба,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сведений, составляющих государственные секреты, а также ущерба, наносимого собственнику носителей сведений в результате их засекречивания, </w:t>
      </w:r>
      <w:r>
        <w:rPr>
          <w:rFonts w:ascii="Times New Roman"/>
          <w:b w:val="false"/>
          <w:i w:val="false"/>
          <w:color w:val="000000"/>
          <w:sz w:val="28"/>
        </w:rPr>
        <w:t>устанавливается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 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Обоснование необходимости отнесения сведений к государственным секретам возлагается на государственные органы и организации, которыми эти сведения получены (разработаны).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Разграничение полномочий по отнесению сведений к государственным секретам и распоряжению сведениями, составляющими государственные секреты, между государственными органами определяется 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должностных лиц государственных органов, наделенных полномочиями по отнесению сведений к государственным секретам Республики Казахстан.  </w:t>
      </w:r>
    </w:p>
    <w:bookmarkEnd w:id="10"/>
    <w:bookmarkStart w:name="z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Степени секретности сведений</w:t>
      </w:r>
    </w:p>
    <w:bookmarkEnd w:id="11"/>
    <w:bookmarkStart w:name="z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Сведения, отнесенные к государственным секретам, по степени секретности подразделяются на сведения особой важности, совершенно секретные и секретные. 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 сведениям особой важности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национальным интересам Республики Казахстан в одной или нескольких из перечисленных областей.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совершенно секретным сведениям следует относить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государственного органа или отрасли экономики Республики Казахстан в одной или нескольких из перечисленных областей.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секретным сведениям следует относить все иные сведения из числа сведений, составляющих государственные секреты. Ущербом безопасности Республике Казахстан в этом случае считается ущерб, нанесенный интересам организации в военной, внешнеполитической, экономической, научно-технической, разведывательной, контрразведывательной или оперативно-розыскной области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Устанавливаются три степени секретности сведений, составляющих государственные секреты, и соответствующие этим степеням грифы секретности для носителей указанных сведений: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важности", "совершенно секретно" и "секретно".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Сведениям, составляющим государственную тайну, присваиваются грифы секретности "особой важности", "совершенно 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Сведениям, составляющим служебную тайну, присваивается гриф секретности "секретно".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Использование перечисленных грифов секретности для засекречивания сведений, не отнесенных к государственным секретам, а также присвоение указанным сведениям иных ограничительных грифов не допускаются.  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разработки Перечня</w:t>
      </w:r>
    </w:p>
    <w:bookmarkEnd w:id="17"/>
    <w:bookmarkStart w:name="z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государственных органов, наделенные полномочиями по отнесению сведений к государственным секретам, организуют разработку Перечня и несут персональную ответственность за принятые ими решения о целесообразности отнесения конкретных сведений к государственным секретам. 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Разработка проекта Перечня приказом руководителя государственного органа, наделенного полномочиями по распоряжению государственными секретами, возлагается на постоянно действующую </w:t>
      </w:r>
      <w:r>
        <w:rPr>
          <w:rFonts w:ascii="Times New Roman"/>
          <w:b w:val="false"/>
          <w:i w:val="false"/>
          <w:color w:val="000000"/>
          <w:sz w:val="28"/>
        </w:rPr>
        <w:t>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государственных секретов (ПДК) либо отдельно создаваемую экспертную комиссию, в состав которой включаются наиболее квалифицированные специалисты основных производственных подразделений и представители подразделения по защите государственных секретов (ПЗГС). 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Дополнительно к нумерации пунктов Перечня указывается нумерация соответствующих статей и подпунктов Перечня сведений, составляющих государственные секреты Республики Казахстан, определенного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секретах", производными которых являются включенные в Перечень сведения.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Например: пункт 4(ст.14, п.16-РПС), где 4 - пункт Перечня, РПС - республиканский перечень сведений, составляющих государственные секреты, определенный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секретах".  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подготовки проекта Перечня экспертная комиссия или ПДК (далее по тексту - комиссия) в соответствии с принципами засекречивания сведений,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государственных секретах", проводит анализ всех видов деятельности государственного органа и подведомственных организаций с целью определения сведений, распространение которых может нанести ущерб безопасности Республики Казахстан. Рассматривает обоснованные предложения по отнесению сведений к государственным секретам от подведомственных организаций и государственных органов и организаций, разработавших эти сведения. 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установлении степени секретности сведений комиссия должна учитывать как необходимость обеспечения сохранности действительно важных для государства сведений, так и необходимость создания условий для более широкого использования в экономике новейших достижений науки и техники и передового опыта оборонной промышленности. 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Комиссии предоставляется право привлекать к работе по подготовке ведомственного Перечня ведущих специалистов государственного органа и подведомственных организаций.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Степень секретности сведений, находящихся в распоряжении нескольких государственных органов, устанавливается по взаимному согласованию между ними. 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 окончании работы комиссия выносит соответствующее мотивированное заключение. В заключении комиссии указываются: характер и содержание рассмотренных сведений; факторы, вызывающие необходимость их засекречивания, в том числе возможный ущерб, наносимый государству при их разглашении (утрате, передаче, утечке и т.п.); рекомендуемая комиссией степень секретности сведений и проект Перечня. 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Проект Перечня представляется председателем комиссии: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все заинтересованные государственные органы, наделенные полномочиями по отнесению сведений к государственным секретам для согласования степени секретности и единой редакции сведений, включенных в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уполномоченный государственный орган по защите государственных секретов для согласования;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согласования на утверждение приказом руководителю государственного органа, наделенного полномочиями по отнесению сведений к государственным секретам, который также решает вопрос о целесообразности засекречивания самого Перечня.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20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После утверждения перечни доводятся до: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заинтересованных государственных органов в полном объеме либо в части, их касающейся;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организаций, действующих в сфере ведения государственных органов, в части, их касающейся, по решению должностного лица, утвердившего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организаций, участвующих в проведении совместных работ, в объеме, определяемом заказчиком этих работ;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подведомственных организаций в части, их касающейся, для руководства в работе и приведения в соответствие с ним грифа секретности работ, документов и изделий.  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Не включаются в Перечень и не подлежат засекречиванию сведения: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чрезвычайных ситуациях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 состоянии экологии, здравоохранения, санитарии, демографии, образования, культуры, сельского хозяйства, а также о состоянии преступности;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 привилегиях, компенсациях и льготах, предоставляемых государством гражданам, должностным лицам и организациям;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 фактах нарушения прав и свобод гражданина;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 размерах золотовалютных активов Национального Банка Республики Казахстан и правительственного (бюджетного) резерва драгоценных металлов и драгоценных камней;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 фактах нарушения законности государственными органами и организациями, их должностными лицами;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 массовых репрессиях по политическим, социальным и другим мотивам, в том числе находящиеся в архивах, за исключением сведений,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секретах".  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Должностные лица, принявшие решение о засекречивании перечисленных в пункте 22 сведений либо о включении их в этих целях в носители сведений, составляющих государственные секреты,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Граждане вправе обжаловать такие решения в судебном порядке.  </w:t>
      </w:r>
    </w:p>
    <w:bookmarkEnd w:id="29"/>
    <w:bookmarkStart w:name="z1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Изменение Перечня</w:t>
      </w:r>
    </w:p>
    <w:bookmarkEnd w:id="30"/>
    <w:bookmarkStart w:name="z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Перечни пересматриваются в случае необходимости (при изменении международной обстановки, заключении международных договоров Республики Казахстан, передаче сведений, составляющих государственные секреты, другим государствам, появлении новых достижений в области науки и техники и т.п.), но не реже, чем через 5 лет. 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Мотивированные предложения по внесению дополнений и изменений в Перечни направляются заинтересованными государственными органами и организациями вместе с заключениями комиссии, руководителям государственных органов, утвердившим этот Перечень, которые обязаны в течение одного месяца организовать проведение экспертизы поступивших предложений и принять соответствующее решение.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принятие указанных предложений влечет за собой изменение Перечня сведений, отнесенных к государственным секретам, руководители государственных органов направляют проект соответствующего решения с заключениями комиссии: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 заинтересованные государственные органы, наделенные полномочиями по отнесению сведений к государственным секретам для согласования изменений степени секретности и редакции сведений, включенных в Перечень;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уполномоченный государственный орган по защите государственных секретов для проведения экспертной оценки и принятия решения.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внесены изменения - постановлением Правительства РК от 21 марта 2003 г.  </w:t>
      </w:r>
      <w:r>
        <w:rPr>
          <w:rFonts w:ascii="Times New Roman"/>
          <w:b w:val="false"/>
          <w:i w:val="false"/>
          <w:color w:val="ff0000"/>
          <w:sz w:val="28"/>
        </w:rPr>
        <w:t xml:space="preserve">N 287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принятие указанных предложений влечет за собой рассекречивание сведений, составляющих государственные секреты, руководители государственных органов направляют проект соответствующего решения с обоснованием также в Комитет национальной безопасности Республики Казахстан. 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 принятия окончательного решения секретность данных сведений должна быть обеспечена в соответствии с требованиями Инструкции по обеспечению режима секретности в Республике Казахстан.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отклонения предложения о внесении в Перечень дополнений и изменений, а также в случае исключения из Перечня каких-либо сведений, их носители рассекречиваются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