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42e2" w14:textId="a754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награждения и вручения памятного знака единого образца "Ветеран войны 1941-1945 гг."</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2000 года N 448</w:t>
      </w:r>
    </w:p>
    <w:p>
      <w:pPr>
        <w:spacing w:after="0"/>
        <w:ind w:left="0"/>
        <w:jc w:val="both"/>
      </w:pPr>
      <w:bookmarkStart w:name="z1" w:id="0"/>
      <w:r>
        <w:rPr>
          <w:rFonts w:ascii="Times New Roman"/>
          <w:b w:val="false"/>
          <w:i w:val="false"/>
          <w:color w:val="000000"/>
          <w:sz w:val="28"/>
        </w:rPr>
        <w:t>
      В связи с празднованием 55-ой годовщины Победы в Великой Отечественной войне 1941-1945 годов и в соответствии с решением Совета Глав правительств Содружества Независимых Государств от 8 октября 1999 года Правительство Республики Казахстан постановляет:</w:t>
      </w:r>
      <w:r>
        <w:br/>
      </w:r>
      <w:r>
        <w:rPr>
          <w:rFonts w:ascii="Times New Roman"/>
          <w:b w:val="false"/>
          <w:i w:val="false"/>
          <w:color w:val="000000"/>
          <w:sz w:val="28"/>
        </w:rPr>
        <w:t>
      1. Утвердить прилагаемую Инструкцию о порядке награждения и вручения памятного знака единого образца "Ветеран войны 1941-1945 гг.".</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val="false"/>
          <w:color w:val="000000"/>
          <w:sz w:val="28"/>
        </w:rPr>
        <w:t>      Первый заместитель</w:t>
      </w:r>
      <w:r>
        <w:br/>
      </w:r>
      <w:r>
        <w:rPr>
          <w:rFonts w:ascii="Times New Roman"/>
          <w:b w:val="false"/>
          <w:i w:val="false"/>
          <w:color w:val="000000"/>
          <w:sz w:val="28"/>
        </w:rPr>
        <w:t>
      Премьер-Министра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27 марта 2000 года N 448</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Инструкция</w:t>
      </w:r>
      <w:r>
        <w:br/>
      </w:r>
      <w:r>
        <w:rPr>
          <w:rFonts w:ascii="Times New Roman"/>
          <w:b w:val="false"/>
          <w:i w:val="false"/>
          <w:color w:val="000000"/>
          <w:sz w:val="28"/>
        </w:rPr>
        <w:t>
           </w:t>
      </w:r>
      <w:r>
        <w:rPr>
          <w:rFonts w:ascii="Times New Roman"/>
          <w:b/>
          <w:i w:val="false"/>
          <w:color w:val="000000"/>
          <w:sz w:val="28"/>
        </w:rPr>
        <w:t>о порядке награждения и вручения памятного</w:t>
      </w:r>
      <w:r>
        <w:br/>
      </w:r>
      <w:r>
        <w:rPr>
          <w:rFonts w:ascii="Times New Roman"/>
          <w:b w:val="false"/>
          <w:i w:val="false"/>
          <w:color w:val="000000"/>
          <w:sz w:val="28"/>
        </w:rPr>
        <w:t>
       </w:t>
      </w:r>
      <w:r>
        <w:rPr>
          <w:rFonts w:ascii="Times New Roman"/>
          <w:b/>
          <w:i w:val="false"/>
          <w:color w:val="000000"/>
          <w:sz w:val="28"/>
        </w:rPr>
        <w:t>знака единого образца "Ветеран войны 1941-1945 гг."</w:t>
      </w:r>
    </w:p>
    <w:bookmarkEnd w:id="1"/>
    <w:bookmarkStart w:name="z6" w:id="2"/>
    <w:p>
      <w:pPr>
        <w:spacing w:after="0"/>
        <w:ind w:left="0"/>
        <w:jc w:val="both"/>
      </w:pPr>
      <w:r>
        <w:rPr>
          <w:rFonts w:ascii="Times New Roman"/>
          <w:b w:val="false"/>
          <w:i w:val="false"/>
          <w:color w:val="000000"/>
          <w:sz w:val="28"/>
        </w:rPr>
        <w:t xml:space="preserve">
      1. Памятным знаком единого образца "Ветеран войны 1941-1945 гг." в честь 55-й годовщины Победы в Великой Отечественной войне 1941-1945 годов награждаются: </w:t>
      </w:r>
      <w:r>
        <w:br/>
      </w:r>
      <w:r>
        <w:rPr>
          <w:rFonts w:ascii="Times New Roman"/>
          <w:b w:val="false"/>
          <w:i w:val="false"/>
          <w:color w:val="000000"/>
          <w:sz w:val="28"/>
        </w:rPr>
        <w:t xml:space="preserve">
      военнослужащие и лица вольнонаемного состава, принимавшие в рядах Вооруженных Сил СССР участие в боевых действиях на фронтах Великой Отечественной войны, партизаны Великой Отечественной войны, участники подполья, военнослужащие и лица вольнонаемного состава, служившие в период Великой Отечественной войны в Вооруженных Силах СССР, лица, награжденные медалями "За Победу над Германией в Великой Отечественной войне 1941-1945 гг.", "За Победу над Японией", а также лица, имеющие удостоверение к медали "За Победу над Германией в Великой Отечественной войне 1941-1945 гг." либо удостоверение участника Великой Отечественной войны 1941-1945 годов; </w:t>
      </w:r>
      <w:r>
        <w:br/>
      </w:r>
      <w:r>
        <w:rPr>
          <w:rFonts w:ascii="Times New Roman"/>
          <w:b w:val="false"/>
          <w:i w:val="false"/>
          <w:color w:val="000000"/>
          <w:sz w:val="28"/>
        </w:rPr>
        <w:t xml:space="preserve">
      труженики тыла, награжденные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либо удостоверение к медали "За доблестный труд в Великий Отечественной войне 1941-1945 гг.". </w:t>
      </w:r>
      <w:r>
        <w:br/>
      </w:r>
      <w:r>
        <w:rPr>
          <w:rFonts w:ascii="Times New Roman"/>
          <w:b w:val="false"/>
          <w:i w:val="false"/>
          <w:color w:val="000000"/>
          <w:sz w:val="28"/>
        </w:rPr>
        <w:t>
</w:t>
      </w:r>
      <w:r>
        <w:rPr>
          <w:rFonts w:ascii="Times New Roman"/>
          <w:b w:val="false"/>
          <w:i w:val="false"/>
          <w:color w:val="000000"/>
          <w:sz w:val="28"/>
        </w:rPr>
        <w:t xml:space="preserve">
      2. Составление и утверждение списков граждан Республики Казахстан, награждаемых памятным знаком производится в следующем порядке: </w:t>
      </w:r>
      <w:r>
        <w:br/>
      </w:r>
      <w:r>
        <w:rPr>
          <w:rFonts w:ascii="Times New Roman"/>
          <w:b w:val="false"/>
          <w:i w:val="false"/>
          <w:color w:val="000000"/>
          <w:sz w:val="28"/>
        </w:rPr>
        <w:t xml:space="preserve">
      списки составляются по форме N 1 (прилагается) на граждан из числа лиц, указанных в пункте 1 данной Инструкции: </w:t>
      </w:r>
      <w:r>
        <w:br/>
      </w:r>
      <w:r>
        <w:rPr>
          <w:rFonts w:ascii="Times New Roman"/>
          <w:b w:val="false"/>
          <w:i w:val="false"/>
          <w:color w:val="000000"/>
          <w:sz w:val="28"/>
        </w:rPr>
        <w:t xml:space="preserve">
      управлениями и подразделениями Комитета национальной безопасности, Министерства внутренних дел, Министерства обороны, Республиканской гвардии, Службы охраны Президента - на лиц, состоящих на учете в этих органах; местными исполнительными органами - по месту жительства. </w:t>
      </w:r>
      <w:r>
        <w:br/>
      </w:r>
      <w:r>
        <w:rPr>
          <w:rFonts w:ascii="Times New Roman"/>
          <w:b w:val="false"/>
          <w:i w:val="false"/>
          <w:color w:val="000000"/>
          <w:sz w:val="28"/>
        </w:rPr>
        <w:t xml:space="preserve">
      Списки подписываются должностными лицами, ответственными за их составление и утверждаются руководителями этих органов. </w:t>
      </w:r>
      <w:r>
        <w:br/>
      </w:r>
      <w:r>
        <w:rPr>
          <w:rFonts w:ascii="Times New Roman"/>
          <w:b w:val="false"/>
          <w:i w:val="false"/>
          <w:color w:val="000000"/>
          <w:sz w:val="28"/>
        </w:rPr>
        <w:t xml:space="preserve">
      Во избежание случаев включения одних и тех же лиц в списки для награждения, управления и подразделения Комитета национальной безопасности, Министерства обороны, Министерства внутренних дел, Республиканской гвардии, Службы охраны Президента согласовывают списки с местными исполнительными органами по месту жительства. </w:t>
      </w:r>
      <w:r>
        <w:br/>
      </w:r>
      <w:r>
        <w:rPr>
          <w:rFonts w:ascii="Times New Roman"/>
          <w:b w:val="false"/>
          <w:i w:val="false"/>
          <w:color w:val="000000"/>
          <w:sz w:val="28"/>
        </w:rPr>
        <w:t>
</w:t>
      </w:r>
      <w:r>
        <w:rPr>
          <w:rFonts w:ascii="Times New Roman"/>
          <w:b w:val="false"/>
          <w:i w:val="false"/>
          <w:color w:val="000000"/>
          <w:sz w:val="28"/>
        </w:rPr>
        <w:t xml:space="preserve">
      3. Основанием для составления списков для награждения памятным знаком являются имеющиеся в пенсионных делах документы, подтверждающие право на награждение памятным знаком согласно пункту 1 настоящей Инструкции. </w:t>
      </w:r>
      <w:r>
        <w:br/>
      </w:r>
      <w:r>
        <w:rPr>
          <w:rFonts w:ascii="Times New Roman"/>
          <w:b w:val="false"/>
          <w:i w:val="false"/>
          <w:color w:val="000000"/>
          <w:sz w:val="28"/>
        </w:rPr>
        <w:t xml:space="preserve">
      К таким документам могут относится: </w:t>
      </w:r>
      <w:r>
        <w:br/>
      </w:r>
      <w:r>
        <w:rPr>
          <w:rFonts w:ascii="Times New Roman"/>
          <w:b w:val="false"/>
          <w:i w:val="false"/>
          <w:color w:val="000000"/>
          <w:sz w:val="28"/>
        </w:rPr>
        <w:t xml:space="preserve">
      красноармейская книжка; </w:t>
      </w:r>
      <w:r>
        <w:br/>
      </w:r>
      <w:r>
        <w:rPr>
          <w:rFonts w:ascii="Times New Roman"/>
          <w:b w:val="false"/>
          <w:i w:val="false"/>
          <w:color w:val="000000"/>
          <w:sz w:val="28"/>
        </w:rPr>
        <w:t xml:space="preserve">
      военный билет; </w:t>
      </w:r>
      <w:r>
        <w:br/>
      </w:r>
      <w:r>
        <w:rPr>
          <w:rFonts w:ascii="Times New Roman"/>
          <w:b w:val="false"/>
          <w:i w:val="false"/>
          <w:color w:val="000000"/>
          <w:sz w:val="28"/>
        </w:rPr>
        <w:t xml:space="preserve">
      справка о прохождении военной службы или работе, выданная командованием воинской части или соответствующим архивным органом; </w:t>
      </w:r>
      <w:r>
        <w:br/>
      </w:r>
      <w:r>
        <w:rPr>
          <w:rFonts w:ascii="Times New Roman"/>
          <w:b w:val="false"/>
          <w:i w:val="false"/>
          <w:color w:val="000000"/>
          <w:sz w:val="28"/>
        </w:rPr>
        <w:t xml:space="preserve">
      справка о ранении (контузии), полученном на фронтах Великой Отечественной войны, войны с милитаристской Японией; </w:t>
      </w:r>
      <w:r>
        <w:br/>
      </w:r>
      <w:r>
        <w:rPr>
          <w:rFonts w:ascii="Times New Roman"/>
          <w:b w:val="false"/>
          <w:i w:val="false"/>
          <w:color w:val="000000"/>
          <w:sz w:val="28"/>
        </w:rPr>
        <w:t xml:space="preserve">
      "Удостоверение инвалида Великой Отечественной войны"; </w:t>
      </w:r>
      <w:r>
        <w:br/>
      </w:r>
      <w:r>
        <w:rPr>
          <w:rFonts w:ascii="Times New Roman"/>
          <w:b w:val="false"/>
          <w:i w:val="false"/>
          <w:color w:val="000000"/>
          <w:sz w:val="28"/>
        </w:rPr>
        <w:t xml:space="preserve">
      "Удостоверение участника войны"; </w:t>
      </w:r>
      <w:r>
        <w:br/>
      </w:r>
      <w:r>
        <w:rPr>
          <w:rFonts w:ascii="Times New Roman"/>
          <w:b w:val="false"/>
          <w:i w:val="false"/>
          <w:color w:val="000000"/>
          <w:sz w:val="28"/>
        </w:rPr>
        <w:t xml:space="preserve">
      "Удостоверение о праве на льготы" (светло-зеленого цвета), выдававшееся лицам вольнонаемного состава воинских частей, входивших в период Великой Отечественной войны в состав действующей армии; </w:t>
      </w:r>
      <w:r>
        <w:br/>
      </w:r>
      <w:r>
        <w:rPr>
          <w:rFonts w:ascii="Times New Roman"/>
          <w:b w:val="false"/>
          <w:i w:val="false"/>
          <w:color w:val="000000"/>
          <w:sz w:val="28"/>
        </w:rPr>
        <w:t xml:space="preserve">
      удостоверения о награждении медалями "За Победу над Германией в Великой Отечественной войне 1941-1945 гг.", "За Победу над Японией"; </w:t>
      </w:r>
      <w:r>
        <w:br/>
      </w:r>
      <w:r>
        <w:rPr>
          <w:rFonts w:ascii="Times New Roman"/>
          <w:b w:val="false"/>
          <w:i w:val="false"/>
          <w:color w:val="000000"/>
          <w:sz w:val="28"/>
        </w:rPr>
        <w:t xml:space="preserve">
      удостоверение к медали "За доблестный труд в Великой Отечественной войне 1941-1945 гг."; </w:t>
      </w:r>
      <w:r>
        <w:br/>
      </w:r>
      <w:r>
        <w:rPr>
          <w:rFonts w:ascii="Times New Roman"/>
          <w:b w:val="false"/>
          <w:i w:val="false"/>
          <w:color w:val="000000"/>
          <w:sz w:val="28"/>
        </w:rPr>
        <w:t xml:space="preserve">
      документы, подтверждающие награждение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знаком "Жителю Блокадного Ленинграда". </w:t>
      </w:r>
      <w:r>
        <w:br/>
      </w:r>
      <w:r>
        <w:rPr>
          <w:rFonts w:ascii="Times New Roman"/>
          <w:b w:val="false"/>
          <w:i w:val="false"/>
          <w:color w:val="000000"/>
          <w:sz w:val="28"/>
        </w:rPr>
        <w:t xml:space="preserve">
      В случае утраты документов, подтверждающих награждения указанными наградами, памятный знак может быть вручен на основании документов государственных учреждений с достоверностью свидетельствующих о награждении, либо на основании записи в трудовой книжке о награждении перечисленными выше медалями. </w:t>
      </w:r>
      <w:r>
        <w:br/>
      </w:r>
      <w:r>
        <w:rPr>
          <w:rFonts w:ascii="Times New Roman"/>
          <w:b w:val="false"/>
          <w:i w:val="false"/>
          <w:color w:val="000000"/>
          <w:sz w:val="28"/>
        </w:rPr>
        <w:t xml:space="preserve">
      Свидетельские показания не являются основанием для включения граждан в список для награждения памятным знаком. </w:t>
      </w:r>
      <w:r>
        <w:br/>
      </w:r>
      <w:r>
        <w:rPr>
          <w:rFonts w:ascii="Times New Roman"/>
          <w:b w:val="false"/>
          <w:i w:val="false"/>
          <w:color w:val="000000"/>
          <w:sz w:val="28"/>
        </w:rPr>
        <w:t>
</w:t>
      </w:r>
      <w:r>
        <w:rPr>
          <w:rFonts w:ascii="Times New Roman"/>
          <w:b w:val="false"/>
          <w:i w:val="false"/>
          <w:color w:val="000000"/>
          <w:sz w:val="28"/>
        </w:rPr>
        <w:t xml:space="preserve">
      4. Вручение памятного знака "Ветерана войны 1941-1945 гг." производится от имени Правительства Республики Казахстан руководителями центральных и местных исполнительных и иных государственных органов Республики Казахстан. </w:t>
      </w:r>
      <w:r>
        <w:br/>
      </w:r>
      <w:r>
        <w:rPr>
          <w:rFonts w:ascii="Times New Roman"/>
          <w:b w:val="false"/>
          <w:i w:val="false"/>
          <w:color w:val="000000"/>
          <w:sz w:val="28"/>
        </w:rPr>
        <w:t xml:space="preserve">
      Порядок вручения памятного знака согласовывается с соответствующими исполнительными органами. </w:t>
      </w:r>
      <w:r>
        <w:br/>
      </w:r>
      <w:r>
        <w:rPr>
          <w:rFonts w:ascii="Times New Roman"/>
          <w:b w:val="false"/>
          <w:i w:val="false"/>
          <w:color w:val="000000"/>
          <w:sz w:val="28"/>
        </w:rPr>
        <w:t xml:space="preserve">
      Вместе с памятным знаком награжденным вручается удостоверение установленной формы. </w:t>
      </w:r>
      <w:r>
        <w:br/>
      </w:r>
      <w:r>
        <w:rPr>
          <w:rFonts w:ascii="Times New Roman"/>
          <w:b w:val="false"/>
          <w:i w:val="false"/>
          <w:color w:val="000000"/>
          <w:sz w:val="28"/>
        </w:rPr>
        <w:t xml:space="preserve">
      Памятный знак единого образца "Ветеран войны 1941-1945 гг." в честь 55-й годовщины Победы в Великой Отечественной войне 1941-1945 годов носится на правой стороне груди выше всех остальных армейских знаков. </w:t>
      </w:r>
      <w:r>
        <w:br/>
      </w:r>
      <w:r>
        <w:rPr>
          <w:rFonts w:ascii="Times New Roman"/>
          <w:b w:val="false"/>
          <w:i w:val="false"/>
          <w:color w:val="000000"/>
          <w:sz w:val="28"/>
        </w:rPr>
        <w:t>
</w:t>
      </w:r>
      <w:r>
        <w:rPr>
          <w:rFonts w:ascii="Times New Roman"/>
          <w:b w:val="false"/>
          <w:i w:val="false"/>
          <w:color w:val="000000"/>
          <w:sz w:val="28"/>
        </w:rPr>
        <w:t>
      О вручении памятного знака в списке для награждения делается соответствующая запись.</w:t>
      </w:r>
      <w:r>
        <w:br/>
      </w:r>
      <w:r>
        <w:rPr>
          <w:rFonts w:ascii="Times New Roman"/>
          <w:b w:val="false"/>
          <w:i w:val="false"/>
          <w:color w:val="000000"/>
          <w:sz w:val="28"/>
        </w:rPr>
        <w:t>
      По завершении вручения памятных знаков списки награжденных подлежат постоянному хранению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Сведения о произведенных вручениях памятного знака (форма N 2) центральные и местные исполнительные и иные государственные органы представляют в Правительство Республики Казахстан к 1 июня 2000 года.</w:t>
      </w:r>
      <w:r>
        <w:br/>
      </w:r>
      <w:r>
        <w:rPr>
          <w:rFonts w:ascii="Times New Roman"/>
          <w:b w:val="false"/>
          <w:i w:val="false"/>
          <w:color w:val="000000"/>
          <w:sz w:val="28"/>
        </w:rPr>
        <w:t>
      Сроки представления сведений с мест устанавливаются исполнительными органами.</w:t>
      </w:r>
    </w:p>
    <w:bookmarkEnd w:id="2"/>
    <w:p>
      <w:pPr>
        <w:spacing w:after="0"/>
        <w:ind w:left="0"/>
        <w:jc w:val="both"/>
      </w:pPr>
      <w:r>
        <w:rPr>
          <w:rFonts w:ascii="Times New Roman"/>
          <w:b w:val="false"/>
          <w:i w:val="false"/>
          <w:color w:val="000000"/>
          <w:sz w:val="28"/>
        </w:rPr>
        <w:t>                                                           Форма N 1</w:t>
      </w:r>
    </w:p>
    <w:bookmarkStart w:name="z3" w:id="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______________</w:t>
      </w:r>
      <w:r>
        <w:br/>
      </w:r>
      <w:r>
        <w:rPr>
          <w:rFonts w:ascii="Times New Roman"/>
          <w:b w:val="false"/>
          <w:i w:val="false"/>
          <w:color w:val="000000"/>
          <w:sz w:val="28"/>
        </w:rPr>
        <w:t>
      ______________</w:t>
      </w:r>
      <w:r>
        <w:br/>
      </w:r>
      <w:r>
        <w:rPr>
          <w:rFonts w:ascii="Times New Roman"/>
          <w:b w:val="false"/>
          <w:i w:val="false"/>
          <w:color w:val="000000"/>
          <w:sz w:val="28"/>
        </w:rPr>
        <w:t>
      город, район, область</w:t>
      </w:r>
      <w:r>
        <w:br/>
      </w:r>
      <w:r>
        <w:rPr>
          <w:rFonts w:ascii="Times New Roman"/>
          <w:b w:val="false"/>
          <w:i w:val="false"/>
          <w:color w:val="000000"/>
          <w:sz w:val="28"/>
        </w:rPr>
        <w:t>
      руководитель</w:t>
      </w:r>
      <w:r>
        <w:br/>
      </w:r>
      <w:r>
        <w:rPr>
          <w:rFonts w:ascii="Times New Roman"/>
          <w:b w:val="false"/>
          <w:i w:val="false"/>
          <w:color w:val="000000"/>
          <w:sz w:val="28"/>
        </w:rPr>
        <w:t xml:space="preserve">
      М.П. </w:t>
      </w:r>
      <w:r>
        <w:br/>
      </w:r>
      <w:r>
        <w:rPr>
          <w:rFonts w:ascii="Times New Roman"/>
          <w:b w:val="false"/>
          <w:i w:val="false"/>
          <w:color w:val="000000"/>
          <w:sz w:val="28"/>
        </w:rPr>
        <w:t>
Список</w:t>
      </w:r>
      <w:r>
        <w:br/>
      </w:r>
      <w:r>
        <w:rPr>
          <w:rFonts w:ascii="Times New Roman"/>
          <w:b w:val="false"/>
          <w:i w:val="false"/>
          <w:color w:val="000000"/>
          <w:sz w:val="28"/>
        </w:rPr>
        <w:t>
                 Для награждения памятным знаком</w:t>
      </w:r>
      <w:r>
        <w:br/>
      </w:r>
      <w:r>
        <w:rPr>
          <w:rFonts w:ascii="Times New Roman"/>
          <w:b w:val="false"/>
          <w:i w:val="false"/>
          <w:color w:val="000000"/>
          <w:sz w:val="28"/>
        </w:rPr>
        <w:t>
                   "Ветеран войны 1941-1945 гг." 
</w:t>
      </w:r>
      <w:r>
        <w:rPr>
          <w:rFonts w:ascii="Times New Roman"/>
          <w:b w:val="false"/>
          <w:i w:val="false"/>
          <w:color w:val="000000"/>
          <w:sz w:val="28"/>
        </w:rPr>
        <w:t>
___________________________________________________________________ N№ | Фамилия, имя, отчество | Домашний | Документ, на     | Дата</w:t>
      </w:r>
      <w:r>
        <w:br/>
      </w:r>
      <w:r>
        <w:rPr>
          <w:rFonts w:ascii="Times New Roman"/>
          <w:b w:val="false"/>
          <w:i w:val="false"/>
          <w:color w:val="000000"/>
          <w:sz w:val="28"/>
        </w:rPr>
        <w:t>
п/п|                        |   адрес, |основании которого| вручения</w:t>
      </w:r>
      <w:r>
        <w:br/>
      </w:r>
      <w:r>
        <w:rPr>
          <w:rFonts w:ascii="Times New Roman"/>
          <w:b w:val="false"/>
          <w:i w:val="false"/>
          <w:color w:val="000000"/>
          <w:sz w:val="28"/>
        </w:rPr>
        <w:t>
   |                        | телефон  |внесен в список   | знака ___|________________________|__________|__________________|______</w:t>
      </w:r>
      <w:r>
        <w:br/>
      </w:r>
      <w:r>
        <w:rPr>
          <w:rFonts w:ascii="Times New Roman"/>
          <w:b w:val="false"/>
          <w:i w:val="false"/>
          <w:color w:val="000000"/>
          <w:sz w:val="28"/>
        </w:rPr>
        <w:t>
1 |            2           |     3    |         4        | 5 ___|________________________|__________|__________________|______ _________________________________________________________________ Должность                              (подпись, Ф.И.О)</w:t>
      </w:r>
      <w:r>
        <w:br/>
      </w:r>
      <w:r>
        <w:rPr>
          <w:rFonts w:ascii="Times New Roman"/>
          <w:b w:val="false"/>
          <w:i w:val="false"/>
          <w:color w:val="000000"/>
          <w:sz w:val="28"/>
        </w:rPr>
        <w:t>
М.П.</w:t>
      </w:r>
      <w:r>
        <w:br/>
      </w:r>
      <w:r>
        <w:rPr>
          <w:rFonts w:ascii="Times New Roman"/>
          <w:b w:val="false"/>
          <w:i w:val="false"/>
          <w:color w:val="000000"/>
          <w:sz w:val="28"/>
        </w:rPr>
        <w:t>
"_____"______________2000 г.</w:t>
      </w:r>
      <w:r>
        <w:br/>
      </w:r>
      <w:r>
        <w:rPr>
          <w:rFonts w:ascii="Times New Roman"/>
          <w:b w:val="false"/>
          <w:i w:val="false"/>
          <w:color w:val="000000"/>
          <w:sz w:val="28"/>
        </w:rPr>
        <w:t>
Вручение знака награжденным по данному списку удостоверяется ________ _____________________________________________________________________ (должность)</w:t>
      </w:r>
    </w:p>
    <w:bookmarkEnd w:id="3"/>
    <w:p>
      <w:pPr>
        <w:spacing w:after="0"/>
        <w:ind w:left="0"/>
        <w:jc w:val="both"/>
      </w:pPr>
      <w:r>
        <w:rPr>
          <w:rFonts w:ascii="Times New Roman"/>
          <w:b w:val="false"/>
          <w:i w:val="false"/>
          <w:color w:val="000000"/>
          <w:sz w:val="28"/>
        </w:rPr>
        <w:t>М.П.                                   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"____"______________2000 г.</w:t>
      </w:r>
    </w:p>
    <w:bookmarkStart w:name="z10" w:id="4"/>
    <w:p>
      <w:pPr>
        <w:spacing w:after="0"/>
        <w:ind w:left="0"/>
        <w:jc w:val="both"/>
      </w:pPr>
      <w:r>
        <w:rPr>
          <w:rFonts w:ascii="Times New Roman"/>
          <w:b w:val="false"/>
          <w:i w:val="false"/>
          <w:color w:val="000000"/>
          <w:sz w:val="28"/>
        </w:rPr>
        <w:t>
                                                           Форма N 2</w:t>
      </w:r>
    </w:p>
    <w:bookmarkEnd w:id="4"/>
    <w:p>
      <w:pPr>
        <w:spacing w:after="0"/>
        <w:ind w:left="0"/>
        <w:jc w:val="both"/>
      </w:pPr>
      <w:r>
        <w:rPr>
          <w:rFonts w:ascii="Times New Roman"/>
          <w:b w:val="false"/>
          <w:i w:val="false"/>
          <w:color w:val="000000"/>
          <w:sz w:val="28"/>
        </w:rPr>
        <w:t>           Сведения о вручении памятного знака</w:t>
      </w:r>
      <w:r>
        <w:br/>
      </w:r>
      <w:r>
        <w:rPr>
          <w:rFonts w:ascii="Times New Roman"/>
          <w:b w:val="false"/>
          <w:i w:val="false"/>
          <w:color w:val="000000"/>
          <w:sz w:val="28"/>
        </w:rPr>
        <w:t>
             "Ветеран войны 1941-1945 гг." по</w:t>
      </w:r>
    </w:p>
    <w:p>
      <w:pPr>
        <w:spacing w:after="0"/>
        <w:ind w:left="0"/>
        <w:jc w:val="both"/>
      </w:pPr>
      <w:r>
        <w:rPr>
          <w:rFonts w:ascii="Times New Roman"/>
          <w:b w:val="false"/>
          <w:i w:val="false"/>
          <w:color w:val="000000"/>
          <w:sz w:val="28"/>
        </w:rPr>
        <w:t>         _______________________________ (город, область,</w:t>
      </w:r>
      <w:r>
        <w:br/>
      </w:r>
      <w:r>
        <w:rPr>
          <w:rFonts w:ascii="Times New Roman"/>
          <w:b w:val="false"/>
          <w:i w:val="false"/>
          <w:color w:val="000000"/>
          <w:sz w:val="28"/>
        </w:rPr>
        <w:t>
      министерство, ведомство) на _________________ 2000 г. _____________________________________________________________________ |Всего внесено в списки награжденных| Всего вручено памятных знаков | |памятным знаком                    |                               | |___________________________________|_______________________________| |___________________________________|_______________________________| _____________________________________________________________________ (руководитель центральных и местных исполнительных и иных государственных органов)</w:t>
      </w:r>
    </w:p>
    <w:p>
      <w:pPr>
        <w:spacing w:after="0"/>
        <w:ind w:left="0"/>
        <w:jc w:val="both"/>
      </w:pPr>
      <w:r>
        <w:rPr>
          <w:rFonts w:ascii="Times New Roman"/>
          <w:b w:val="false"/>
          <w:i w:val="false"/>
          <w:color w:val="000000"/>
          <w:sz w:val="28"/>
        </w:rPr>
        <w:t>      "_____"_______________ 2000г.</w:t>
      </w:r>
      <w:r>
        <w:br/>
      </w:r>
      <w:r>
        <w:rPr>
          <w:rFonts w:ascii="Times New Roman"/>
          <w:b w:val="false"/>
          <w:i w:val="false"/>
          <w:color w:val="000000"/>
          <w:sz w:val="28"/>
        </w:rPr>
        <w:t>
       ___________________________ (подпись, Ф.И.О.)</w:t>
      </w:r>
    </w:p>
    <w:p>
      <w:pPr>
        <w:spacing w:after="0"/>
        <w:ind w:left="0"/>
        <w:jc w:val="both"/>
      </w:pPr>
      <w:r>
        <w:rPr>
          <w:rFonts w:ascii="Times New Roman"/>
          <w:b w:val="false"/>
          <w:i w:val="false"/>
          <w:color w:val="000000"/>
          <w:sz w:val="28"/>
        </w:rPr>
        <w:t xml:space="preserve">      (Специалисты: Умбетова А.М.,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