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b022" w14:textId="21ab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Кабинета Министров Республики Казахстан от 9 декабря 1993 года N 1231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2000 года N 467. Утратило силу - постановлением Правительства РК от 17 января 2003 г. N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Кабинета Министров Республики Казахстан от 9 декабря 1993 года N 1231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P931231_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Временного положения о праве плавания морских торговых судов под Государственным флагом Республики Казахстан" (САПП Республики Казахстан, 1993 г., N 48, ст. 584) следующие изменения и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"Временного положения о праве" заменить словами "Правил предоставления права";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абзаце втором пункта 1 слова "Временное положение о праве" заменить словами "Правила предоставления права";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 Временном положении о праве плавания морских торговых судов под Государственным флагом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"Временное положение о праве" заменить словами "Правила предоставления права";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1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словами "или переданному по договору о лизинге между иностранным лизингодателем и казахстанским лизингополучателем";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"Министерство транспорта" заменить словами "Комитет транспортного контроля Министерства транспорта и коммуникаций";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"Министерством транспорта" заменить словами "Комитетом транспортного контроля Министерства транспорта и коммуникаций";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слова "настоящего Положения" заменить словами "настоящих Правил";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слова "Министерством транспорта" заменить словами "Комитетом транспортного контроля Министерства транспорта и коммуникаций";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слова "о передаче морского торгового судна по бербоут-чартеру Министерство транспорта Республики Казахстан обязано известить стороны, заключившие договор" заменить словами "об отзыве права плавания под Государственным флагом Республики Казахстан Комитет транспортного контроля Министерства транспорта и коммуникаций Республики Казахстан обязан уведомить собственника морского торгового судна";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 1, 2 и 3 к указанному постановлению: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"Временного положения о праве" заменить словами "Правил предоставления права";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"утвержденного" заменить словом "утвержденных";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6 приложений 1 и 3 к указанному постановлению: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"Министерству транспорта" заменить словами "Комитету транспортного контроля Министерства транспорта и коммуникаций";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"Министерством транспорта" заменить словами "Комитетом транспортного контроля Министерства транспорта и коммуникаций";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"Директор Департамента водного транспорта Республики Казахстан" заменить словами "Председатель Комитета транспортного контроля Министерства транспорта и коммуникаций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привести в соответствие с настоящим постановлением ранее принятые ведомственные нормативные правовые акты.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