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9b86" w14:textId="2c69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социально значимых заболеваний и заболеваний, представляющих опасность для окружающих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марта 2000 года N 468. Утратило силу постановлением Правительства Республики Казахстан от 4 декабря 2009 года N 2018</w:t>
      </w:r>
    </w:p>
    <w:p>
      <w:pPr>
        <w:spacing w:after="0"/>
        <w:ind w:left="0"/>
        <w:jc w:val="both"/>
      </w:pPr>
      <w:r>
        <w:rPr>
          <w:rFonts w:ascii="Times New Roman"/>
          <w:b w:val="false"/>
          <w:i w:val="false"/>
          <w:color w:val="000000"/>
          <w:sz w:val="28"/>
        </w:rPr>
        <w:t>      </w:t>
      </w:r>
      <w:r>
        <w:rPr>
          <w:rFonts w:ascii="Times New Roman"/>
          <w:b w:val="false"/>
          <w:i/>
          <w:color w:val="800000"/>
          <w:sz w:val="28"/>
        </w:rPr>
        <w:t xml:space="preserve">Сноска. Утратило силу постановлением Правительства РК от 04.12.2009 </w:t>
      </w:r>
      <w:r>
        <w:rPr>
          <w:rFonts w:ascii="Times New Roman"/>
          <w:b w:val="false"/>
          <w:i w:val="false"/>
          <w:color w:val="000000"/>
          <w:sz w:val="28"/>
        </w:rPr>
        <w:t>N 2018</w:t>
      </w:r>
      <w:r>
        <w:rPr>
          <w:rFonts w:ascii="Times New Roman"/>
          <w:b w:val="false"/>
          <w:i/>
          <w:color w:val="800000"/>
          <w:sz w:val="28"/>
        </w:rPr>
        <w:t xml:space="preserve"> (порядок введения в действие см. </w:t>
      </w:r>
      <w:r>
        <w:rPr>
          <w:rFonts w:ascii="Times New Roman"/>
          <w:b w:val="false"/>
          <w:i w:val="false"/>
          <w:color w:val="000000"/>
          <w:sz w:val="28"/>
        </w:rPr>
        <w:t>п. 3</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целях реализации Закона Республики Казахстан </w:t>
      </w:r>
      <w:r>
        <w:rPr>
          <w:rFonts w:ascii="Times New Roman"/>
          <w:b w:val="false"/>
          <w:i w:val="false"/>
          <w:color w:val="000000"/>
          <w:sz w:val="28"/>
        </w:rPr>
        <w:t xml:space="preserve">Z970111_ </w:t>
      </w:r>
      <w:r>
        <w:rPr>
          <w:rFonts w:ascii="Times New Roman"/>
          <w:b w:val="false"/>
          <w:i w:val="false"/>
          <w:color w:val="000000"/>
          <w:sz w:val="28"/>
        </w:rPr>
        <w:t xml:space="preserve">"Об охране здоровья граждан в Республике Казахстан" Правительство Республики Казахстан постановляет: </w:t>
      </w:r>
      <w:r>
        <w:br/>
      </w:r>
      <w:r>
        <w:rPr>
          <w:rFonts w:ascii="Times New Roman"/>
          <w:b w:val="false"/>
          <w:i w:val="false"/>
          <w:color w:val="000000"/>
          <w:sz w:val="28"/>
        </w:rPr>
        <w:t xml:space="preserve">
      1. Утвердить прилагаемый перечень социально значимых заболеваний и заболеваний, представляющих опасность для окружающих. </w:t>
      </w:r>
      <w:r>
        <w:br/>
      </w:r>
      <w:r>
        <w:rPr>
          <w:rFonts w:ascii="Times New Roman"/>
          <w:b w:val="false"/>
          <w:i w:val="false"/>
          <w:color w:val="000000"/>
          <w:sz w:val="28"/>
        </w:rPr>
        <w:t xml:space="preserve">
      2. Настоящее постановление вступает в силу со дня подписания и подлежит опубликованию.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Первый заместитель </w:t>
      </w:r>
      <w:r>
        <w:br/>
      </w:r>
      <w:r>
        <w:rPr>
          <w:rFonts w:ascii="Times New Roman"/>
          <w:b w:val="false"/>
          <w:i w:val="false"/>
          <w:color w:val="000000"/>
          <w:sz w:val="28"/>
        </w:rPr>
        <w:t xml:space="preserve">
        Премьер-Министра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Республики Казахстан от 30 марта 2000 года N 468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xml:space="preserve">
социально значимых заболеваний и заболеваний, представляющих опасность для окружающих I. Социально значимые заболевания 1. Онкологические заболевания 2. Онкогематологические заболевания 3. Диабет сахарный 4. Диабет несахарный 5. Ревматизм 6. Системная красная волчанка 7. Локализованные болезни соединительной ткани (склеродермия, синдром Бехчета, дерматомиозит) 8. Болезнь Бехтерева 9. Детский церебральный паралич 10. Наследственно-дегенеративные заболевания нервной системы и мышц (болезнь Паркинсона, миастения, миопатия, мозжечковая атаксия Мари гипофизарный нанизм и др.) 11. Демиелинизирующие заболевания нервной системы 12. Психические заболевания 13. Эпилепсия 14. Наркологические заболевания 15. Хронический гипокортицизм 16. Аддисонова болезнь 17. Муковисцедоз 18. Фенилкетонурия 19. Псориаз 20. Экзема мокнущая 21. Врожденный ихтиоз 22. Рахит 23. Железодефицитная анемия 24. Бронхиальная астма 25. Инфаркт миокарда (первые шесть месяцев) 26. Состояние после операции на жизненно-важных органах II. Заболевания, представляющие опасность для окружающих 1. Туберкулез 2. Венерические заболевания (сифилис, гонорея) 3. Инфицированные вирусом иммунодефицита человека, больные синдромом приобретенного иммунодефицита 4. Чума 5. Холера 6. Геморрагические вирусные лихорадки, в т.ч.: а) желтая лихорадка б) лихорадка Эбола в) болезнь Марбурга г) лихорадка Ласса д) крымская геморрагическая лихорадка 7. Брюшной тиф и паратифы А, В, С 8. Сибирская язва 9. Малярия 10. Лепра 11. Дифтерия 12. Коклюш 13. Корь 14. Эпидемический паротит 15. Вирусные гепатиты 16. Инфекционный менингит 17. Тяжелая форма бруцеллеза 18. Психические заболевания (Специалисты: Умбетова А.М., Миць О.Я.)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