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d52f" w14:textId="dbcd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Литовской Республики о сотрудничестве в борьбе с организованной преступностью, незаконным оборотом наркотических и психотропных веществ, терроризмом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2000 года N 697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Литовской Республики о сотрудничестве в борьбе с организованной преступностью, незаконным оборотом наркотических и психотропных веществ, терроризмом и иными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между Правительством Республики Казахстан и Правительством Литовской Республики о сотрудничестве в борьбе с организованной преступностью, незаконным оборотом наркотических и психотропных веществ, терроризмом и иными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Сулейменова Каирбека Шошановича - Министра внутренних дел Республики Казахстан - Командующего внутренними войсками подписать от имени Правительства Республики Казахстан Соглашение между Правительством Республики Казахстан и Правительством Литовской Республики 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в борьбе с организованной преступностью, незаконным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оборотом наркотических и психотропных веществ, терроризмом и иными видами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Проект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Правительством Республики Казахстан и Правительством Литовской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о сотрудничестве в борьбе с организованной преступностью,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незаконным оборотом наркотических и психотропных веществ, терроризмом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иными видами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Литовской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далее "Сторонами",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будучи убеждены в том, что сотрудничество с целью эффективного предупреждения и борьбы с организованной преступностью и, в частности, с незаконным оборотом наркотиков, терроризмом, незаконным перемещением через государственную границу лиц, транспортных средств, грузов и иными видами преступлений имеет важное значение,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озабоченные ростом во всем мире потребления наркотических и психотропных веществ, а также их незаконного оборота,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свое совместное желание вести эффективную борьбу с терроризмом,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намеренные принимать эффективные меры по борьбе с незаконной миграцией, придавая важное значение международному сотрудничеству в борьбе с преступностью,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Договора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 и Протокола к нему от 7 марта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сотрудничают в рамках законодательства своих государств, а также международных договоров, участниками которых они являются, в области борьбы с организованной преступностью, иными видами преступлений, включая их предупреждение, пресечение, раскрытие и расследование.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вопросов оказания правовой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по уголовным делам и выдачи.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Стороны осуществляют сотрудничество в борьбе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организованной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терроризмом;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1.3. незаконным оборотом огнестрельного оружия, боеприпасов, взрывных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устройств, взрывчатых и ядовитых веществ, а также радиоактивных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1.4. незаконным оборотом наркотических и психотропных веществ,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прекурсоров (далее по тексту - наркотики);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1.5. преступлениями против жизни и здоровья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1.6. преступлениями против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1.7. преступлениями в сфере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1.8. захватом заложников;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1.9. контрабандой;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1.10. незаконными финансовыми операциями и легализацией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в результате преступной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1.11. подделкой денежных знаков, ценных бумаг, кредитных карточек,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официальных документов, а также их незаконным распространением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1.12. преступными посягательствами на культурные и исторические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1.13. незаконными операциями с автотранспортными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1.14. незаконной деятельностью, связанной с проституцией и торговлей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1.15. нелегальной миграцией;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1.16. экологическими преступлениями.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Стороны также сотрудничают в следующих областях: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2.1. обеспечения безопасности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2.2. подготовки кадров, развития научных и информационных связей.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Стороны могут осуществлять сотрудничество и по иным направлениям,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представляющим взаимный интерес.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осуществлять сотрудничество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исполнения просьб;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обмена оперативной, розыскной, справочной, криминалистической и архивной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согласованного проведения оперативных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обмена опытом работы в области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обмена специалистами для получения взаимной информации в различных областях борьбы с преступностью и по криминалистической технике;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обмена законодательными и иными нормативными правовыми актами в сфере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обмена результатами научных исследований, в том числе в области криминалистики и криминологии;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оказания на взаимной основе содействия в подготовке, переподготовке и повышения квалификации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и конкретные формы сотрудничества определяются по договоренности центральных компетентных органов с учетом потребностей и изменения условий, а также других имеющих значение обстоятельств. Стороны могут оказывать друг другу безвозмездную помощь в целях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борьбы с незаконным оборотом наркотиков Стороны прежде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обмениваются опытом работы по контролю законного оборота наркотиков, а также информацией о способах утечки наркотиков из легального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совместно осуществляют меры, направленные на предотвращение незаконной утечки наркотиков из законного 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обмениваются данными о лицах, причастных к изготовлению и контрабанде наркотиков или торговле ими, информацией о новых способах сокрытия наркотиков и методах их обнаружения, маршрутах и каналах их нелегальной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предоставляют друг другу образцы новых видов наркотиков, а также обмениваются информацией об их свойствах, оборудовании и технологиях, используемых для их нелегального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совместно осуществляют оперативные мероприятия в борьбе с незаконным оборотом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борьбы с терроризмом центральные компетентные органы Сторон в соответствии с положениями настоящего Соглашения осуществляют сотрудничество путем обмена информацией, представляющей взаимный интерес,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 выявленных намерениях отдельных лиц, групп или организаций совершить акты терроризма в отношении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 готовящихся актах терроризма, направленных против руководителей государств, правительств зарубежных стран и членов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информацией осуществляется на основании просьбы заинтересованной Стороны об оказании содействия или по инициативе Стороны, предполагающей, что такая информация представляет интерес для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борьбы с нелегальной миграцией Стороны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 имеющихся фактах нарушения государственной границы со стороны граждан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 фактах задержания граждан государства другой Стороны за попытку незаконного провоза наркотиков, оружия, боеприпасов, взрывчатых, ядовитых и радиоактивных веществ: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 имеющихся фактах подделок документов на право пересечения государственной границы гражданами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сотрудничества в области борьбы с организованной преступностью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обмениваются данными о лицах, причастных к организованной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обмениваются информацией об организованных преступных группах и сообществах, их составе, организаторах, структуре, сфере деятельности и преступных связях;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обмениваются информацией об обстоятельствах совершения преступлений организованными группами и сообществами, в частности, о времени, месте, особенностях и способах совершения преступлений, объектах посягательства, а также об уголовно-правовой квалификации их противоправных деяний;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взаимодействуют при проведении оперативных мероприятий и с этой целью осуществляют согласованные действия и оказывают взаимную кадровую, материальную и организационную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осуществляют обмен для совместного или взаимного повышения профессионализма специалистами в области борьбы с организованной преступностью и другими видами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при необходимости для подготовки и проведения совместных мероприятий проводят рабочие встречи по конкретным уголовным делам, находящимся в стадии предварительного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данными и информацией производится для выявления, пресечения и расследования преступлений, представляющих существенную угрозу для общественной безопасности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информации и иные действия, предусмотренные статьей 3 настоящего Соглашения, осуществляются центральными компетентными органами государств Сторон в соответствии с письменными просьбами.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Просьба, предусмотренная частью 1 настоящей статьи,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как можно более полные сведения о существе дела, по которому направляется просьба, лице или лицах, проходящих по данному делу или имеющих к нему отношение, фактах, предметах и документах, о которых требуется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причины применения и подробное описание конкретной процедуры, выполнение которой требуется;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указание сроков, в течение которых ожидается выполнение просьбы, когда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необходимости к просьбе прилагаются надлежащим образом заверенные копии документов или выписки из них, облегчающие ее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Просьба и прилагаемые к ней документы оформляются в соответствии с требованиями статьи 14 настоящего Соглашения, подписываются соответствующим должностным лицом и заверяются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Информация, предусмотренная статьей 3 настоящего Соглашения может направляться друг другу центральными компетентными органами государств Сторон по собственной инициативе, если имеются основания полагать, что она представляет интерес для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Исполнение просьбы должно осуществляться в возможно короткие сроки. При необходимости центральные компетентные органы государств Сторон вправе запросить дополнительные сведения, облегчающие выполнение просьбы.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удовлетворении просьбы может быть отказано полностью или частично, если ее выполнение может повлечь нарушение прав человека, нанести ущерб суверенитету или безопасности государства, либо противоречит законодательству или международным обязательствам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принятия решения об отказе в удовлетворении просьбы центральные компетентные органы государств Сторон письменно уведомляют об этом друг друга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Центральные компетентные органы Сторон будут обеспечивать конфиденциальность информации, получаемой друг от друга, если эта информация носит закрытый характер или передающая Сторона считает нежелательным ее разглашение. В равной степени это относится к техническим средствам, оборудованию и материалам. Степень конфиденциальности информации определяется Стороной, ее направившей.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 необходимости передачи третьей стороне информации, технических средств, оборудования и материалов, полученных в рамках настоящего Соглашения, требуется письменное согласие центральных компетентных органов, их предоставивших.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физических лицах, полученные Сторонами, могут использоваться лишь в целях, определенных настоящим Соглашением. Передающая Сторона обеспечивает достоверность таких сведений, а также своевременную передачу соответствующих изменений и дополнений, когда это необходимо. Прием, регистрация, хранение, использование и уничтожение информации о физических лицах осуществляются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 всех случаях Сторонами обеспечиваются эффективная защита данных от доступа к ним посторонних лиц, их несанкционированного изменения, уничтожения или разглашения.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способствования и оценки сотрудничества, предусмотренного положениями настоящего Соглашения, Стороны могут создать Совместную Комиссию из числа руководящих сотрудников центральных компетентных органов обеих Сторон. О составе комиссии Стороны известят друг друга по дипломатическим каналам. При необходимости Совместная Комиссия может привлекать специально назначаемых ею экспертов. Заседания комиссии будут проводиться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Полномочия и регламент работы Совместной Комиссии будет определен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путем отдельных договоренностей.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целях выполнения положений настоящего Соглашения все контакты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будут осуществляться непосредственно между центральными компетентными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Сторон в рамках их компетенции, установленной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Для целей настоящего Соглашения центральными компетентными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Генеральная Прокуратура,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Комитет национальной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Комитет налоговой полиции Министерства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Таможенный комитет Министерства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Литовской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Министерство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Департамент полиции при Министерстве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Департамент пограничной полиции при Министерстве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Департамент налоговой полиции при Министерстве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Служба специальных расследований,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Таможенный департамент при Министерстве финансов.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Каждая из Сторон своевременно уведомляет другую Сторону об изменениях в перечне своих центральных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 по выполнению настоящего Соглашения Стороны несут самостоятельно в пределах, необходимых для выполнения ими своих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 Стороны несут совместные расходы для осуществления действий, вытекающих из настоящего Соглашения, что оформляется взаимоприемлемыми договоренностями в каждом конкретном случае. Обязательства Сторон по совместным расходам регулируются этими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Стороны, по взаимной договоренности, могут в случае необходимости оказывать друг другу безвозмездную помощь оборудованием и материалами, необходимыми для решения конкретных задач по пресечению преступлений, о которых идет речь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осуществлении сотрудничества в рамках настоящего Соглашения пользуются своими государственными языками с приложением переводов на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Иные детали сотрудничества, предусмотренного положениями настоящего Соглашения, Стороны или, по их уполномочию, центральные компетентные органы могут устанавливать путем отдельных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Разногласия относительно толкования или применения положений настоящего Соглашения решаются Сторонами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создается согласительная комиссия из равного числа полномочных представителей Сторон, на которую возлагаются обязанности по урегулированию спорных вопросов. Протокол заседания согласительной комиссии, подписанный полномочными представителями Сторон, принимается к исполнению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 Сторон по другим международным договорам, участниками которых они являются и не препятствует Сторонам в разработке и развитии иных взаимоприемлемых форм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оставаться в силе до тех пор, пока одна из Сторон письменно не уведомит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другую Сторону о намерении прекратить его действие. В этом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Соглашение прекратит свое действие по истечении шести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г.Астане "____" мая 2000 года в двух экземплярах,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литовском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настоящего Соглашения используется текст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 Литовской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