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9950" w14:textId="c549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вывозных таможенных пошлин на отдельные виды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2000 года N 841.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5 июня 2000 года N 841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 и увеличения доходной части республиканского бюджета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таможенных пошлин на товары, вывозимые с территории Республики Казахстан за пределы государств-участников Таможенного союза, согласно приложению.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Интеграционный комитет Республики Беларусь, Республики Казахстан, Кыргызской Республики, Российской Федерации и Республики Таджикистан о принимаемых казахстанской стороной мерах по регулированию внешнеторговой деятельности.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через тридцать дней после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2000 года N 841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таможенных пошлин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на товары, вывозимые с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за пределы государств-участников Таможенного союза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14 ноября 2000 г. N 1713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P001713_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 марта 2001 г. N 372 (порядок вступления в силу см. п.3)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P010372_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января 2002 года N 13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Р020013_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Новая редакция - от 12 февраля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27 декабря 2004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6 июня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официального опубликования); от 6 сентября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Код товара по !      Наименование товара*        !Ставка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ТН ВЭД     !                                  !(в % от таможен-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ЕврАзЭС    !                                  !ной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                        !либо в евро)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 !                 2                !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4101            необработанные шкуры крупного рогатого   20, но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скота (включая буйволов) или животных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семейства лошадиных (парные              200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соленые, сушеные, золеные,           за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пикелеванные или консервированные другим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способом, но не дубленые,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выделанные под пергамент или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 подвергнутые дальнейшей обработке)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 волосяным покровом или без волосяного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покрова, двоеные или недвоеные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4102            необработанные шкуры овец или шкурки      20, но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ягнят (парные или соленые, сушеные,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золеные, пикелеванные или                 200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консервированные другим способом, но не   за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дубленые, не выделанные по пергамент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не подвергнутые дальнейшей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обработке) с шерстным покровом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шерстного  покрова, двоеные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недвоеные, кроме исключенных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примечанием 1в к данной группе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4103            прочие необработанные шкуры (парные или   20, но 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соленые, сушеные, золеные, пикелеванные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консервированные другим способом,     200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 не дубленые, не выделанные под         за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пергамент или не подвергнутые дальнейшей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обработке) с волосяным покровом или без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волосяного покрова, двоеные или недвоеные,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кроме исключенных примечанием 1б или 1в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 данной группе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5101 -          Шерсть, волос животных, их отходы, 10,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5104 00 000 0   не подвергнутые кардо- или гребне- 50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чесанию; расщипанное сырье         1000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 шерсти или тонкого или грубого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волоса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7204**          Отходы и лом черных металлов;   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слитки черных металлов для пере-   20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плавки (шихтовые слитки)          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7302            Изделия из черных металлов,    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используемые для железнодорожных   20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трамвайных путей: рельсы,     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контррельсы и зубчатые рельсы,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переводные рельсы, крестовины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глухого пересечения, переводные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штанги и прочие поперечные соеди-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нения, шпалы, стыковые накладки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подкладки, клинья, опорные плиты,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крюковые рельсовые болты, подушки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растяжки, станины, поперечины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прочие детали, предназначенные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для соединения или крепления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рельсов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7404 00         Отходы и лом медные                30,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330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 тонну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            Алюминий и изделия из него         15,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100 ЕВРО за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7601 20 100 0  Алюмо-бериллиевая лигатура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8607            Части железнодорожных локомотивов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моторных вагонов трамвая или   15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подвижного состава                 1 тонну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Номенклатура товаров определяется как кодом, так и наименованием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Ставки вывозных таможенных пошлин на указанные товары не применяются в отношении товаров, экспортируемых на таможенную территорию стран-членов Европейского Союза, являющихся в данном случае странами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