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2865" w14:textId="5832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2000 года N 1008. Утратило силу - постановлением Правительства РК от 19 марта 2003 г.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71-1 Закона Республики Казахстан от 24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Казахстан, утвержденный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1-1, 1-2, 1-3, 1-4, 1-5, 1-6, 1-7, 1-8, 1-9,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"1-1. Лошади чистопородные (чистокровные)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                                   0101 11 000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1-2  Крупный рогатый скот чистопородные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(чистокровные) племенные животные                     0102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1-3  Свиньи чистопородные (чистокровные)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                                   0103 10 000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1-4  Овцы чистопородные (чистокровные)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                                   0104 10 100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1-5  Козы чистопородные (чистокровные)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                                   0104 20 100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1-6  Цыплята племенного разведения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(прародительские и материнские линии):                0105 11,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несушки домашних птиц;                                0105 11 110,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цыплята домашних птиц;                         0105 11 190,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линии несушек домашних птиц;                   0105 11 910,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виды домашней птицы; индейки;                  0105 11 990,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птица домашняя (кроме кур);                           0105 12 000,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гуси живые                                            0105 19,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0105 19 200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1-7  Яйца птиц для инкубирования                        из 0407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1-8  Сперма бычья                                          0511 10 000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1-9  Эмбрионы крупного рогатого скота                      0511 99 500".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опубликования.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