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8e74" w14:textId="5eb8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восстановления средней школы в селе Каменка района имени Т. Рыскулова Жамбылской области, пострадавшей от землетрясения, происшедшего в 1992 году, и для завершения ее антисейсмического усиления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Жамбылской области 20 (двадцать) миллионов тенге для выполнения восстановительных работ и завершения антисейсмического усиления здания школы в селе Каменка.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РК от 27 декабря 2000 года N 1900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Жамбылской области по итогам 2000 года представить Агентству Республики Казахстан по чрезвычайным ситуациям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