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067" w14:textId="ddc2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развитии и использовании систем сотовой подвижной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2000 года N 1088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развитии и использовании систем сотовой подвижной связи, совершенное в городе Москве 17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развитии и использовании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 сотовой подвижной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3 мая 2000 года - Бюллетень международных договоров Республики Казахстан, 2003 г., N 2, ст. 17)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 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     27 февраля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депонировано 13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депонировано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     депонировано 14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     депонировано 14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депонировано 29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Республика-     депонировано 19 мая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     депонирована 22 июня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22 июня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    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     14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 -     14 августа 2000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     29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     27 февраля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Республика-     19 мая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См. Протокол о внесении изменений в Соглашение от 25 января 2000 г., утвержденный постановлением Правительства РК от 19 января 2002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их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 в области развития систем сотовой подвижной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систем сотовой подвижной связи для развития рынка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последовательной реализации Соглашения о координации межгосударственных отношений в области почтовой и электрической связи от 9 октября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 сотовой подвижной связи" - совокупность технических средств (коммутационное и радиооборудование, соединительные линии, сооружения), с помощью которых абонентам системы предоставляется непрерывная телефонная связь (городская, междугородная, международная) между собой и с абонентами сети общего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"роуминг" - услуга системы сотовой подвижной связи, обеспечивающая возможность абонентам осуществлять двустороннюю связь без какого-либо предварительного заявления при перемещении из зоны действия одного оператора к другому как внутри страны, так и за ее рубежами;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"транзитная сеть" - система, обеспечивающая передачу информации по каналам связи из одного государства в другое через промежуточные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"стандартизация оборудования связи" - процесс установления и применения технических характеристик и параметров, взятых за основу для сопоставления оборудования связи одинакового технического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"спецификация оборудования связи" - проверка аппаратуры связи на соответствие установленным стандартам, иным нормам и техническим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"абонентский терминал" - абонентский аппарат личного пользования, оконечное устройство, с помощью которого абонент осуществляет прием и передачу сигналов в системах сотовой подвижной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выработке: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 по выделению частот для дальнейшего создания системы сотовой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основным направлениям проведения согласованной политики по созданию условий, способствующих развитию сетей сотовой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стандартизации и сертификации оборудования, применяемого для создания систем сотовой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предложений, направленных на обеспечение гармонизации национальных систем сотовой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взаимодействию операторов сетей сотовой подвижной связи с учетом организационно-технических особенностей национальных сетей и действующих положений международных организаций МоU-NМТ и МоU-GSМ;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защите информации от несанкционированного доступа и по организации пресечения такого доступа.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выражают готовность: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сети систем сотовой подвижной связи, имеющие национальный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межгосударственный роуминг через национальные системы сотовой подвижной связи согласно принятым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транзитные сети и новые технологии в интересах функционирования систем сотовой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технологические процессы и технические средства в области систем сотовой подвижной связи на межгосударственных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механизмы и системы взаиморасчетов и платежей за услуги межгосударственного роуминга в соответствии с международными рекомендациями;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 проводить конверсию радиочастотного спектра в целях выделения его полос для дальнейшего развития систем сотовой подвижной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обеспечению условий беспрепятственного перемещения через государственные границы, в соответствии с порядком, определяемым Сторонами, индивидуальных абонентских терминалов сотовой подвижной связи, в том числе транзитом в третьи страны для пользования ими в рамках заключенных договоров о предоставлении роуминга.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хозяйствующих субъектов при заключении между собой договоров о взаимодействии систем сотовой подвижной связи на межгосударственных направлениях регламентируется действующими национальными законодательными актами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меры по сближению национальных нормативно-правовых актов в области развития и использования систем сотовой подвижной связи, ориентированных на беспрепятственное предоставление услуг этого вида связи на территориях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выработку мер и выполнение условий настоящего Соглашения, являются администрации связи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по развитию систем сотовой подвижной связи осуществляется на принципах равноправия и взаимной выгоды с учетом экономических и географических особенностей каждого государства-участника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течении пяти лет со дня его вступления в силу. По истечении этого срока Соглашение автоматически продлевается каждой из Сторон на новый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оно вступает в силу в день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об этом депозитарию не позднее чем за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 до выхода, предварительно урегулировав финансовые и иные обязательства по данному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Молдова к Соглашению о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развитии и использовании систем сотовой подвижной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Молдова согласовывает проект Соглашения о сотрудничестве в развитии и использовании систем сотовой подвижной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Считаем, что взаимодействие между системами сотовой подвижной связи государств-членов РСС должно осуществляться на основе меморандумов о взаимопонимании GSМ, NMT и заключенных между операторами государств-членов РСС этих сетей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Вице-Премьер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развитии и использовании систем сотовой подвижной связи, принятого на заседании Совета глав правительств Содружества Независимых Государств, которое состоялось 17 января 1997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