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0e7f" w14:textId="e570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по обеспечению защиты гражданской авиации от актов незаконного вмешательства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N 1205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сотрудничестве по обеспечению защиты гражданской авиации от актов незаконного вмешательства, совершенное в городе Минске 26 мая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по обеспечению защиты гражданской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авиации от актов незаконного вмешательства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*(Вступило в силу 17 августа 2000 года - Бюллетень международных договоров Республики Казахстан, 2003 г., N 1, ст. 9)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временно применяется со дня подписания и вступает в силу со дня сдачи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 хранение депозитарию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третьего уведомления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о выполнении Сторонами внутригосударственных процедур, необходимых для его вступления в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 - депонировано 22 июня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 - депонировано 14 декабря 1995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(ратификационная грамота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депонирована 12 февраля 1996 года);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 - депонировано 10 апреля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 - депонировано 28 мая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 - депонировано 5 августа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 - депонировано 17 августа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 - депонировано 4 июля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 - депонировано 31 декабря 2004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выполняются);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 - депонировано 2 июня 2005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выполняются);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 - депонировано 13 июня 2005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10 апреля 1996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 - 10 апреля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 - 10 апреля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 - 10 апреля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 - 28 мая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 - 5 августа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 - 17 августа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 - 4 июля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 - 13 июня 2005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временно применяется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 - с 26 мая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 - с 26 мая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 - с 26 мая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               - с 26 мая 1995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правительств, именуемые в дальнейшем -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достижению согласованных мер, направленных на предотвращение и пресечение актов незаконного вмешательства в деятельность гражданской авиации,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международными Соглашениями и конвенциями, положениями Соглашения о гражданской авиации и об использовании воздушного пространства от 25 декабря 1991 года, подписанными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 двусторонних соглашений о воздушном сообщении,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употребляемые в нем термины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"авиационная безопасность" - комплекс мер, а также людские и материальные ресурсы, предназначенные для защиты гражданской авиации от актов незаконного вмешательства;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"территория Стороны" - находящееся под суверенитетом государства-участника Соглашения сухопутное и водное пространство, в том числе территориальные воды, и воздушное пространство над ними;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"воздушное судно Стороны" - любое воздушное судно, занесенное в государственный реестр гражданских воздушных судов Стороны в соответствии с национальным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"воздушное судно, подвергшееся незаконному вмешательству" - воздушное судно одной из Сторон, с борта которого или в отношении которого поступило сообщение или имеется иная информация о совершении или об угрозе совершения акта незаконного вмешательства.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на своей территории принимает в соответствии со своим национальным законодательством все необходимые меры по предотвращению актов незаконного вмешательства в деятельность гражданской авиации, в том числе осуществляет в интересах авиационной безопасности охрану аэропортов, воздушных судов, досмотр пассажиров, ручной клади и багажа, а также контроль грузов, перевозимых на воздушных судах.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обеспечивает в пределах практических возможностей удовлетворение просьб другой Стороны, касающихся принятия дополнительных мер авиационной безопасности в отношении ее воздушных судов.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в случае возникновения угрозы совершения или совершения акта незаконного вмешательства в отношении воздушного судна другой Стороны немедленно уведомляет об этом другую Сторону и принимает все необходимые меры для предотвращения или пресечения такого акта, а также меры по защите и оказанию необходимой помощи пассажирам, членам экипажа и обеспечению сохранности воздушного судна, багажа, груза и почты.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угрозе совершения или о совершении акта незаконного вмешательства в деятельность гражданской авиации своевременно направляется заинтересованным Сторонам для обеспечения согласованных действий и оказания взаимной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на территории которой произвело посадку подвергшееся незаконному вмешательству воздушное судно другой Стороны, обеспечивает в соответствии с существующим порядком доступ к нему представителей дипломатических (консульских) учреждений, полномочных органов и авиапредприятий заинтересованных Сторон для выполнения ими необходимых служебных обязанностей.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на территории которой произвело посадку подвергшееся незаконному вмешательству воздушное судно другой Стороны, после пресечения преступного акта оказывает необходимую помощь и содействие членам экипажа и пассажирам воздушного судна в продолжении ими полета в пункт назначения или возвращении их в пункт начала полета, а также медицинскую помощь пострадавшим лицам.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юрисдикции в отношении лиц, совершивших или пытавшихся совершить акт незаконного вмешательства в отношении воздушного судна одной из Сторон, выдачи этих лиц, а также оказание правовой помощи при расследовании таких случаев решаются в соответствии с межгосударственными соглашениями, участниками которых являются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целях совершенствования своих национальных программ авиационной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осуществляется в области применения и совершенствования существующих технических средств обеспечения авиационной безопасности, исследований и разработки новых видов оборудования, в области разработки и осуществления программ подготовки кадров, а также по разработке и применению унифицированных правил обеспечения авиационной безопасности и технологии обслуживания воздушных судов, пассажиров, членов экипажей, грузов и почты.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достижения согласованных действий Сторон по защите гражданской авиации от актов незаконного вмешательства и обеспечения взаимодействия соответствующих полномочных органов Сторон по реализации положений настоящего Соглашения при Межгосударственном авиационном комитете образуется Координационный совет по авиационной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Координационном совете по авиационной безопасности утверждается Советом по авиации и использованию воздушного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Вопросы, связанные с применением или толкованием настоящего Соглашения, разрешаются по средством переговоров и консультаций между полномочными органами Сторон или Советом по авиации и использованию воздушного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со дня подписания и вступает в силу со дня сдачи на хранение депозитарию третьего уведомления о выполнении Сторонами внутригосударственных процедур, необходимых для его вступления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по взаимному согласию могут вносить в настоящее Соглашение изменения и дополнения.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имеет право выйти из настоящего Соглашения путем письменного уведомления об этом депозитария не позднее чем за девяносто дней до даты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разделяющих его цели и принципы и готовых принять на себя вытекающие из Соглашения обязательства.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26 мая 1995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Азербайджанской Республики          Республики Молдова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Армения                  Российской Федерации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                 Республики Таджикистан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Грузия                   Туркменистана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 Республики Узбекистан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Кыргызской Республики               Украины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сотрудничестве по обеспечению защиты гражданской авиации от актов незаконного вмешательства, принятого на заседании Совета глав правительств Содружества Независимых Государств, которое состоялось 26 мая 1995 года в городе Минске. Подлинный экземпляр вышеупомянутого Соглашения хранится в Исполнительном Секретариате Содружества Независимых Государств.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Исполнительного секретаря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