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1296" w14:textId="0691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развития золоторудного месторождения "Васильковское"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2000 года N 1242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золотодобывающей отрасли Республики Казахстан для промышленного освоения крупнейшего золоторудного месторождения "Васильковское"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совместное предприятие в форме открытого акционерного общества "Васильковское золото" (далее - Совместное предприятие) с участием иностранной компании "Флудгейт Холдинг Б.В.", Нидерланды (далее - Стратегический инвестор), определив долю государства в уставном капитале в размере 40 процентов, а долю Стратегического инвестора 60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8 февраля 2001 г. N 207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P010207_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заключение с открытым акционерным обществом "АК "Алтыналмас" (далее - Алтыналмас) соглашения об отказе от имущественных прав по Договору N 20/95 от 25 июля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выполнения мероприятия, предусмотренного в подпункте 1) настоящего пункта, совместно с Министерством энергетики, индустрии и торговли Республики Казахстан и Стратегическим инвестором (по согласованию)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двухнедельный срок подготовить учредительные документы Совместного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формирование уставного капитала Совместного предприятия с передачей в качестве вклада государства государственного пакета акций открытого акционерного общества "Васильковский ГОК";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юстиции Республики Казахстан обеспечить государственную регистрацию Совместного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Национальной комиссией Республики Казахстан по ценным бумагам обеспечить регистрацию проспекта эмиссии акций Совместного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инвестициям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решения о передаче права недропользования по лицензии от 9 октября 1997 года серии МГ N 433 ДД (золото) для разработки Васильковского золоторудного месторождения Совместному предприятию;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переоформление права недропользования путем заключения контракта с Совместным предприятием на проведение добычи золотосодержащих руд Васильковского месторождения.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сведению, что возмещение произведенных Алтыналмас затрат, подтвержденных аудиторским заключением, а также расходов, связанных с привлечением юридического консультанта и независимой аудиторской организации для оценки государственного пакета акций будет производиться за счет Стратегического инвестора.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Ахметова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