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53df" w14:textId="c265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и применении временных защитных мер при импорте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2000 года N 1291.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22 августа 2000 года N 1291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и в целях создания равных конкурентных условий на внутреннем рынке, стабилизации экономической ситуации и поддержки отечественных производителей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антидемпинговому контролю Министерства энергетики, индустрии и торговли Республики Казахстан начать разбирательство в отношении товаров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энергетики, индустрии и торговли Республики Казахстан до завершения процедуры разбирательства в установленном законодательством порядке осуществлять лицензирование импорта товаров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временные защитные меры сроком на шесть месяцев на импорт товаров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Таможенному комитету Министерства государственных доходов Республики Казахстан взимать временные защитные пошлины при импорте товаров в размерах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Содружества Независимых Государств о начале разбирательства и применении Республикой Казахстан временных защитных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22 августа 2000 года N 1291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Перечень товаров, ввозимых на территорию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Казахстан, по отношению к которым инициируется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разбирательство и вводятся временные защитные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товара             ! Код товара по ! Ставка временной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ТН ВЭД СНГ    ! защитной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     ! (в % от таможенной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     ! стоимости)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     !       2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Бумага обойная и аналогичные        481420000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настенные покрытия, состоящие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бумаги, покрытой с лицевой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стороны зернистым, тисненым,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окрашенным, орнаментированным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иным способом декорирован-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ным слоем полимерного материала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Бумага обойная и аналогичные        481430000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настенные покрытия, состоящие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бумаги, покрытой с лицевой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стороны плетеным материалом,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связанным или не связанным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параллельные пряди или ткани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Бумага обойная и аналогичные        481490100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настенные покрытия, состоящие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зернистой, тисненой,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окрашенной, орнаментированной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иным способом декорирован-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ной бумаги, покрытые прозрачным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защитным полимерным материалом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Провод без электрической            из 761410000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изоляции размером сечения от        из 761490000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до 500 мм2, 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алюминиевой катанки *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Кабель силовой сечением             из 854459100          20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проводника от 1,5 до 240 мм2        из 854459800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Кабель контрольный сечением         из 854459100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проводника от 1 от 10 мм2           из 854459800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Установочный провод сечением        из 854459100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проводника от 1 до 120 мм2          из 854459800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*Номенклатура товаров определяется как кодом, так и наименованием товара. Технические параметры и назначения работы при установленных условиях должны быть подтверждены соответствующей записью.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