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3036" w14:textId="a5a3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Беларусь о сотрудничестве в области печати и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2000 года N 1499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Республики Беларусь о сотрудничестве в области печати и информации. </w:t>
      </w:r>
      <w:r>
        <w:br/>
      </w:r>
      <w:r>
        <w:rPr>
          <w:rFonts w:ascii="Times New Roman"/>
          <w:b w:val="false"/>
          <w:i w:val="false"/>
          <w:color w:val="000000"/>
          <w:sz w:val="28"/>
        </w:rPr>
        <w:t xml:space="preserve">
      2. Уполномочить Сарсенбаева Алтынбека Сарсенбаевича - Министра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культуры,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подписать от имени Правительства Республики Казахстан Соглашение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Республики Беларусь о </w:t>
      </w:r>
    </w:p>
    <w:p>
      <w:pPr>
        <w:spacing w:after="0"/>
        <w:ind w:left="0"/>
        <w:jc w:val="both"/>
      </w:pPr>
      <w:r>
        <w:rPr>
          <w:rFonts w:ascii="Times New Roman"/>
          <w:b w:val="false"/>
          <w:i w:val="false"/>
          <w:color w:val="000000"/>
          <w:sz w:val="28"/>
        </w:rPr>
        <w:t>сотрудничестве в области печати и информации.</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Правительством      </w:t>
      </w:r>
    </w:p>
    <w:p>
      <w:pPr>
        <w:spacing w:after="0"/>
        <w:ind w:left="0"/>
        <w:jc w:val="both"/>
      </w:pPr>
      <w:r>
        <w:rPr>
          <w:rFonts w:ascii="Times New Roman"/>
          <w:b w:val="false"/>
          <w:i w:val="false"/>
          <w:color w:val="000000"/>
          <w:sz w:val="28"/>
        </w:rPr>
        <w:t>      Республики Беларусь о сотрудничестве в области печати и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Беларусь (далее -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стремлением к дальнейшему развитию и укреплению дружественных отношений, существующих между двумя государствами, </w:t>
      </w:r>
      <w:r>
        <w:br/>
      </w:r>
      <w:r>
        <w:rPr>
          <w:rFonts w:ascii="Times New Roman"/>
          <w:b w:val="false"/>
          <w:i w:val="false"/>
          <w:color w:val="000000"/>
          <w:sz w:val="28"/>
        </w:rPr>
        <w:t xml:space="preserve">
      учитывая заинтересованность Сторон в дальнейшем развитии межгосударственного сотрудничества в области печати и информации, </w:t>
      </w:r>
      <w:r>
        <w:br/>
      </w:r>
      <w:r>
        <w:rPr>
          <w:rFonts w:ascii="Times New Roman"/>
          <w:b w:val="false"/>
          <w:i w:val="false"/>
          <w:color w:val="000000"/>
          <w:sz w:val="28"/>
        </w:rPr>
        <w:t xml:space="preserve">
      подтверждая свою приверженность положениям Соглашения о сотрудничестве в области информации государств-членов СНГ, подписанного 9 октября 1992 года в городе Бишкеке,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 соответствии с национальным законодательством их государств, будут способствовать созданию благоприятных условий для широкого и регулярного обмена массовой информацией, затрагивающей политическую, экономическую и культурную сферы государств Сторон через их информационные службы (агентства).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Сторон будет способствовать свободному обмену и распространению на территории ее государства периодических печатных изданий, которые издаются на законных основаниях в государстве другой Стороны, при условии, что распространение сведений и материалов в них, не противоречит национальному законодательству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поддерживать и поощрять взаимовыгодное сотрудничество между редакциями средств массовой информации и информационными службами (агентствами) своих государств, конкретные условия и формы которого будут определяться самими ее участниками, в том числе путем заключения отдельных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оказывать содействие в организации трансляции теле- и радиопередач, а также передач материалов, подготовленных журналистами обоих государств, своим редакциям при использовании ими соответствующих систем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поощрять на паритетной основе обмен специалистами в области телерадиовещания, печатных средств массовой информации, научно-технических отраслей, связанных с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Сторон будет оказывать необходимую организационную помощь журналистам, теле- и радиокорреспондентам, иным представителям средств массовой информации и книгоиздателям, направляемым информационными учреждениями государства одной Стороны для осуществления профессиональной деятельности на территории государства другой Стороны, при условии соблюдения ими национального законодательства государства принимающей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через свои компетентные органы будут осуществлять сотрудничество и обмен опытом в сфере правового регулирования деятельности печатных и иных средств массовой информации, а также обмену иной информацией, не затрагивающей национальные интересы и государственные секреты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реализации настоящего Соглашения Стороны определяют компетентные органы: </w:t>
      </w:r>
      <w:r>
        <w:br/>
      </w:r>
      <w:r>
        <w:rPr>
          <w:rFonts w:ascii="Times New Roman"/>
          <w:b w:val="false"/>
          <w:i w:val="false"/>
          <w:color w:val="000000"/>
          <w:sz w:val="28"/>
        </w:rPr>
        <w:t xml:space="preserve">
      с казахстанской стороны - Министерство культуры, информации и общественного согласия Республики Казахстан; </w:t>
      </w:r>
      <w:r>
        <w:br/>
      </w:r>
      <w:r>
        <w:rPr>
          <w:rFonts w:ascii="Times New Roman"/>
          <w:b w:val="false"/>
          <w:i w:val="false"/>
          <w:color w:val="000000"/>
          <w:sz w:val="28"/>
        </w:rPr>
        <w:t xml:space="preserve">
      с белорусской стороны - Министерство печати Республики Беларусь. </w:t>
      </w:r>
      <w:r>
        <w:br/>
      </w:r>
      <w:r>
        <w:rPr>
          <w:rFonts w:ascii="Times New Roman"/>
          <w:b w:val="false"/>
          <w:i w:val="false"/>
          <w:color w:val="000000"/>
          <w:sz w:val="28"/>
        </w:rPr>
        <w:t xml:space="preserve">
      В случае изменения официального наименования или функций компетентных органов Сторон каждая из Сторон незамедлительно уведомит об этом другую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по согласованию Сторон могут вноситься изменения и дополнения, которые оформляются отдельными протоколами, являющимися его неотъемлемой частью.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затрагивают прав и обязательств Сторон по другим международным договорам и соглашениям, участниками которых они являются. </w:t>
      </w:r>
      <w:r>
        <w:br/>
      </w:r>
      <w:r>
        <w:rPr>
          <w:rFonts w:ascii="Times New Roman"/>
          <w:b w:val="false"/>
          <w:i w:val="false"/>
          <w:color w:val="000000"/>
          <w:sz w:val="28"/>
        </w:rPr>
        <w:t xml:space="preserve">
      Все споры и разногласия, которые могут возникнуть при применении или толковании настоящего Соглашения, будут разрешаться путем консультации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заключается сроком на пять лет. Его действие будет автоматически продлеваться на следующий пятилетний период, если за шесть месяцев до окончания соответствующего периода ни одна из Сторон письменно не уведомит другую Сторону о своем желании прекратить его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p>
    <w:bookmarkEnd w:id="2"/>
    <w:bookmarkStart w:name="z2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w:t>
      </w:r>
    </w:p>
    <w:p>
      <w:pPr>
        <w:spacing w:after="0"/>
        <w:ind w:left="0"/>
        <w:jc w:val="both"/>
      </w:pPr>
      <w:r>
        <w:rPr>
          <w:rFonts w:ascii="Times New Roman"/>
          <w:b w:val="false"/>
          <w:i w:val="false"/>
          <w:color w:val="000000"/>
          <w:sz w:val="28"/>
        </w:rPr>
        <w:t xml:space="preserve">письменного уведомления о выполнении Сторонами внутригосударственных </w:t>
      </w:r>
    </w:p>
    <w:p>
      <w:pPr>
        <w:spacing w:after="0"/>
        <w:ind w:left="0"/>
        <w:jc w:val="both"/>
      </w:pPr>
      <w:r>
        <w:rPr>
          <w:rFonts w:ascii="Times New Roman"/>
          <w:b w:val="false"/>
          <w:i w:val="false"/>
          <w:color w:val="000000"/>
          <w:sz w:val="28"/>
        </w:rPr>
        <w:t>процедур, необходимых для вступления его в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городе________"____" _______ 2000 года в двух </w:t>
      </w:r>
    </w:p>
    <w:p>
      <w:pPr>
        <w:spacing w:after="0"/>
        <w:ind w:left="0"/>
        <w:jc w:val="both"/>
      </w:pPr>
      <w:r>
        <w:rPr>
          <w:rFonts w:ascii="Times New Roman"/>
          <w:b w:val="false"/>
          <w:i w:val="false"/>
          <w:color w:val="000000"/>
          <w:sz w:val="28"/>
        </w:rPr>
        <w:t xml:space="preserve">экземплярах, каждый на казахском, белорусском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силу. В случае возникновения разногласий при </w:t>
      </w:r>
    </w:p>
    <w:p>
      <w:pPr>
        <w:spacing w:after="0"/>
        <w:ind w:left="0"/>
        <w:jc w:val="both"/>
      </w:pPr>
      <w:r>
        <w:rPr>
          <w:rFonts w:ascii="Times New Roman"/>
          <w:b w:val="false"/>
          <w:i w:val="false"/>
          <w:color w:val="000000"/>
          <w:sz w:val="28"/>
        </w:rPr>
        <w:t xml:space="preserve">толковании положений настоящего Соглашения, Стороны будут обращаться к </w:t>
      </w:r>
    </w:p>
    <w:p>
      <w:pPr>
        <w:spacing w:after="0"/>
        <w:ind w:left="0"/>
        <w:jc w:val="both"/>
      </w:pPr>
      <w:r>
        <w:rPr>
          <w:rFonts w:ascii="Times New Roman"/>
          <w:b w:val="false"/>
          <w:i w:val="false"/>
          <w:color w:val="000000"/>
          <w:sz w:val="28"/>
        </w:rPr>
        <w:t>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