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465b" w14:textId="ecd4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Совета Министров Казахской ССР от 26 января 1982 года N 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2000 года N 1535. Утратило силу постановлением Правительства Республики Казахстан от 21 марта 2008 года N 279.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16 октября 2000 года N 1535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утратило силу постановлением Правительства РК от 21.03.2008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охране и использованию историко-культурного наследия"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Совета Министров Казахской ССР от 26 января 1982 года N 38 "О памятниках истории и культуры Казахской ССР республиканского значения" (СП Казахской ССР, 1982 г., N 5, ст. 23) следующие изменение и дополнение: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Государственном списке памятников истории и культуры Казахской ССР республиканского значения, утвержденном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"г. Алма-Ата" слово "Алма-Ата" заменить словом "Алматы", и дополнить строкой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"Историко-культурный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архитектурный комплекс истории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"Резиденция Первого Президента 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 ул. Фурманова, 205 архитектуры".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