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49e4" w14:textId="efe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1997 года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19 октября 2000 года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апреля 1997 года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приобретении недвижимого имущества в Федеративной Республике Германии в собственность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"приобретенного в собственность Республики Казахстан здания по адресам: Рюстерналлее, 18, Берлин-Вестенд, с последующим направлением средств, полученных от реализации вышеуказанного объекта недвижимости, на приобретение в собственность Республики Казахстан здания в новой столице Федеративной Республики Германии по адресу: Норденштрассе, 14-15, Берлин-Панков для размещения офиса Посольства Республики Казахстан" заменить словами "приобретенных в собственность Республики Казахстан зданий по адресам: Рюстерналлее, 18, 14050 Берлин; Энглераллее, 27, Берлин; Луизенштрассе, 116, Бонн, с последующим направлением денег, полученных от реализации вышеуказанных объектов недвижимости, на приобретение в собственность Республики Казахстан зданий в новой столице Федеративной Республики Германии по адресам: Нордендштрассе, 14-15, 13156 Берлин-Панков для размещения офиса Посольства Республики Казахстан; Маяковскийринг, 5-7, 13156 Берлин для резиденции Посла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Федеративной Республике Германия".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