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854e" w14:textId="d478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марта 2000 года N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2000 года N 1732 
     Утратило силу  постановлением Правительства РК от 24 апреля 2002 г. N 470 ~P020470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2000-2002 годы" (САПП Республики Казахстан, 2000 г., N 13-14, ст. 140)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действий Правительства Республики Казахстан на 2000-2002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приоритет 4. Здоровье, образование и благополучие граждан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4.7. Культура и 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4.7.1.22.,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