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628c" w14:textId="2d96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планам запусков космических аппаратов и испытательных пусков ракет с космодрома "Байконур" на 2001 год (далее - Заключение).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Российской Стороне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29 декабря 2000 года N 1933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планам запусков космических аппаратов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испытательных пусков ракет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 космодрома "Байконур" на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Приложения в РЦПИ не поступали.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1 вносятся изменения - постановлением Правительства РК от 30 октября 2001 г. N 1377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Российской Стороной Планы запусков космических аппаратов с космодрома "Байконур" на 2001 год (приложения 1 и 2, за исключением использования РН "Протон-М") соответствуют международным договорам по комплексу "Байконур" между Республикой Казахстан и Российской Федерацией и могут быть признаны согласованными с внесением указанного исключения из приложения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испытательных пусков ракет с космодрома "Байконур" на 2001 год (приложение 3) не может быть согласован до оформления правовой основы Российской Стороной использования ШПУ для МБР РС-18 и РС-20 в соответствии с международными соглашениями по Договору о СНВ в рамках совместной комиссии по соблюдению и инспекциям в связи с Договором о СНВ (СКСИ г. Женева) с участием всех Сторон (Республика Беларусь, Республика Казахстан, Российская Федерация, Соединенные Штаты Америки и Украина). Не выполнено соответствующее уведомление Казахстанской Стороны, доведенное до Российской Стороны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P000146_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Заключении по планам запусков космических аппаратов и испытательных пусков ракет с космодрома "Байконур" на 2000 год, утвержденном постановлением Правительства Республики Казахстан от 2 февраля 2000 года N 146. Согласно обязательствам Республики Казахстан по Лиссабонскому Протоколу указанные ШПУ для МБР РС-18 и РС-20 подлежат ликвидации до 5 декабря 2001 года. Согласование Плана испытательных пусков ракет РС-18 и РС-20 может быть произведено после представления Российской Стороной вышеуказанной правовой основы использования ШПУ для этих ракет и решения вопросов финансирования последующих работ по ликвидации ШПУ и рекультивации соответствующих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внесения неотделимых улучшений в арендованное имущество комплекса "Байконур" в 2001 году (приложение N 4) не может быть принят к рассмотрению на предмет согласования по следующим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Статьями 3 и 4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 от 04.10.97 г. необходимо предоставление на государственную экологическую экспертизу Республики Казахстан проектов строительства новых и реконструкции действующих объектов комплекса "Байконур" и получение разрешений на природопользование для вновь строящихся на комплексе "Байконур"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План включен ряд работ, которые не вносят улучшений в арендованное имущество комплекса "Байконур", а являются регламентными планово-предупредительными, послепусковыми ремонтно-восстановительными, обеспечивающими поддержание объектов в постоянной эксплуатационной готовности. Результаты этих работ не приводят к повышению ранее принятых нормативных показателей функционирования объектов, затраты на них являются эксплуатационными, а работы подлежат выполнению в соответствии с эксплуатационной документацией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Плана внесения неотделимых улучшений в арендованное имущество комплекса "Байконур" в 2001 году может быть произведено после выполнения Российской Стороной требований названных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отмеченным основаниям при утверждении Заключения по планам запусков космических аппаратов и испытательных пусков ракет с космодрома "Байконур" на 2000 год не были согласованы "Сведения по планируемым на 2000 год неотделимым улучшениям в арендованное имущество наземной космической инфраструктуры космодрома "Байконур". В связи с этим "Отчет о выполнении плана внесения неотделимых улучшений в арендованное имущество комплекса "Байконур" в 2000 году" (приложение N 5) принимается к сведению без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Казахстанская Сторона считает необходимым обратить внимание Российской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необходимость выполнения статьи 3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Федерации от 4 октября 1997 года в части предварительного - до пуска модернизированной ракеты-носителя "Протон-М" - проведения государственной экологической экспертизы Республики Казахстан относительно воздействия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неоднократные случаи несвоевременного (позднее чем за 5 суток) представления уведомлений о предстоящем запуске космического аппарата и испытательном пуске ракеты с космодрома "Байконур" (пуск ракеты-носителя "Протон" с космическим аппаратом "Сесат" 18 апреля 2000 г., запуск космического аппарата военного назначения ракетой-носителем "Протон" 13 октября 2000 г.), а также неточной информации о их проведении (пуск ракеты-носителя "Союз" с КА "Думсат" 20 марта 2000 г., пуск ракеты-носителя "Днепр" 25 августа с.г., пуск МБР РС-20 с группой космических аппаратов 26 сентября 2000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случаи несоответствия координат районов падения отделяющихся частей ракет-носителей, сообщаемых в уведомлениях о предстоящих запусках, координатам, согласованным Сторонами в Приложении N 2 к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U952195_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аренды комплекса "Байконур" (запуск КА "Союз-ТМ", РН "Союз" 31 октября 2000 г., пуск МБР PC-18 1 ноября 2000 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неполное выполнение мероприятий по проведению оценки воздействия на окружающую среду пусков ракет-носителей с космодрома "Байконур", разработке нормативов выбросов и сбросов загрязняющих веществ в окружающую среду для комплекса "Байконур", по проведению экологической паспортизации объектов комплекса "Байконур", по осуществлению платежей за сверхнормативное загрязнение окружающей среды, предусмотренных Планом реализации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"Байконур" в условиях его аренды Российской Федерацией, утвержденным 18 ноября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выражает уверенность в неукоснительном и своевременном выполнении Сторонами принятых на себя обязательств по международным договорам относительно функционирования комплекса "Байконур", а также в дальнейшем укреплении сотрудничества Республики Казахстан и Российской Федерации в решении вопросов использования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