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d8fc" w14:textId="bd8d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развития торгового мореплавания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2001 года N 267. Утратило силу постановлением Правительства Республики Казахстан от 14 апреля 2010 года N 302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развития торгового мореплавания в Республике Казахстан и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расширения торгово-экономических связей в области морских сообщений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Одобрить прилагаемую Концепцию развития торгового мореплавания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Министерство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Концепция развития торгового мореплавания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1. Введение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Экспортно-импортный потенциал казахстанского рынка играет ключевую роль в обеспечении внешнеэкономической деятельности республики и способствует развитию торгового мореплавания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прогнозируемое сосредоточение основных финансовых и товарных потоков в начале столетия в треугольнике США- Европа-Азия с основными грузообразующими странами Юго-Восточной Азии - Китаем и Японией, развитие торгового мореплавания в Республике Казахстан может зависеть от перспективной реализации Казахстаном своего географического положения в свете планомерного развития мировой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экономике Республики Казахстан преобладают грузообразующие отрасли горнодобывающей, металлургической и химической промышленности, а также сельскохозяйственного производства, обеспечивающие в лице соответствующих предприятий значительную долю экспортно-импортно ориентированной грузовой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собственного казахстанского морского флота является не только чисто экономической задачей, но имеет также большое политическое и стратегическое значение. Приобретение и дальнейшее использование судов класса "река-море" выдвигает Казахстан на более выгодные позиции как в Каспийском регионе, так и в регионах Черноморского и Средиземноморского бассейнов.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Прямые бесперевалочные перевозки судами смешанного плавания являются альтернативными вариантами для Каспийского нефтетранзита, а также способствуют решению геотранспортной проблемы вывоза/ввоза грузов из/в страны Каспийского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Функционирование морского транспорта в немалой степени зависит от развития и гармонизации нормативной правовой базы в Казахстане, регулирующей взаимоотношения всех участников процесса перевозки, безопасность плавания и охрану окружающей среды, а также международное сотрудничество республики в области торгового судоходства.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торгового мореплавания будет способствовать реализации экспортно-импортных транспортных возможностей республики и определению ее места в мировом производстве, а также использованию выгоды международного разделения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Вышеизложенное и обусловило разработку настоящей концепции.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2. Цель концепции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настоящей концепции является определение основных подходов к созданию и развитию торгового мореплавания в Республике Казахстан, необходимого для расширения торгово-экономических связей в морском сообщении со странами дальнего и ближнего зарубежья.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указанной цели обусловливает решение нижеперечисленных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Принятие закона Республики Казахстан о торговом мореплавании.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Принятие решения о статусе Каспийского моря.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Создание нормативной правовой базы в отрасли морского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Приведение имеющихся нормативных правовых актов в соответствие с международными.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Разработка и принятие программы развития торгового мореплавания в Республике Казахстан, включающей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конкретные мероприятия по созданию судовладельческих государственных или частных, либо совместных судоходных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предложения по перспективному развитию мощностей морских торговых портов Актау и Баутино, а также устьевого порта Атырау;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мероприятия по развитию инфраструктуры и промышленно-ремонтной базы морского флота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предложения по созданию системы подготовки и аттестации специалистов морского флота;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мероприятия по охране окружающей среды и безопасности мореплавания.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3. Географическое положение Казахстана и состояние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перевозок грузов морским транспортом в Каспийском бассейне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Географическое положение Казахстана в центре континента придает ему особое значение в системе транспортных связей европейских и азиатских государств. В связи с этим важнейшей задачей Казахстана, находящегося в центре Евразии, является полноценная реализация своего выгодного географического положения как естественного транзитного моста между Европой и Азией, в котором развитое торговое мореплавание играет немаловажную 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вопросов развития, дальнейшей интенсификации и расширения морских грузоперевозок вызывает необходимость определения торговых направлений, зависящих от ряда политических и экономических факторов, обозначения приоритетных из них для использования и дальнейшего совершенствования, а также новых маршрутов в перспективе.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Ситуация в Каспийском бассейне характеризуется следующими особенностями: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Государства Средней Азии, в первую очередь Узбекистан и Кыргызстан, развивают экономические связи с Ираном, Турцией и другими странами Ближнего и Среднего Востока, в связи с чем ожидается резкое увеличение потребности этих стран в морских перевозках, а соответственно и в услугах портов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Деловую заинтересованность в освоении Каспийского бассейна проявляют компании и фирмы многих западноевропейских государств (США, Голландия, Италия, Франция), а также филиалы крупнейших нефтяных компаний, заинтересованные, с одной стороны, в поставках казахстанского сырья и продукции, с другой стороны - в освоении казахстанского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морского транспортного сектора позволяет по мере появления экономической выгоды развивать различные транспортные маршруты посредством Волго-Донского и Волго-Балтийского каналов с выходом в бассейны Средиземного и Балтийского морей.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Существенную роль для организации, развития и дальнейшего совершенствования торгового мореплавания в Республике Казахстан играет порт Актау, представляющий собой современный многоцелевой терминал и являющийся основным портом, грузообеспечивающим судоходные линии Каспия за счет собственных и привлеченных транзитных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Активизация внешнеэкономических связей Республики Казахстан с зарубежными государствами потребовала пересмотра подходов по использованию выгодного географического положения для развития морской деятельности на Каспийском море, а также в других морских бассейнах.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Экспортно-импортный потенциал республики предопределяется сложившейся ситуацией в промышленности и возможными изменениями в перспективе.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Экспортные грузы Казахстана, в основном, представлены продукцией металлургического комплекса, топливом, минеральным сырьем (77 %). Экспорт продовольственных товаров и сырья для их производства составляет 9%, машин и оборудования - 2 %.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структуре импорта преобладают машины и оборудование (33 %), минеральные продукты (17 %), продукты металлургии (12 %), химической промышленности (13 %), продукты питания и сырье для их производства (1 %).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Активный выход республик Средней Азии на мировые рынки повышает роль Казахстана как транзитного региона в торговле Средней Азии со странами ближнего и дальнего зарубежья.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Показателями интенсификации использования морских перевозок служат объемы переваленных через порт Актау грузов, а именно, за 10 месяцев 2000 года обработано свыше 664,6 тыс. тонн сухих грузов и около 2,7 миллионов тонн нефти и нефтепродуктов, что составило 162 % к плану по сухогрузам и 102 % к плану по нефти. По сравнению с аналогичным периодом 1999 года общая перевалка возросла на 80 %, или на 1488,5 тыс. тонн. В том числе, перевалка нефти - на 61 %, или на 1024 тыс. тонн, сухогрузов на 232 %, или на 464,6 тыс.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увеличении морских перевозок свидетельствует планомерный рост экспортно-импортных объемов груза за период с 1998 по 2000 годы, приведенный в таблице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Состояние транспортного флота в Каспийском бассейне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приобретения союзными республиками статуса независимых государств весь морской флот на Каспии, принадлежавший Каспийскому пароходству, был национализирован Азербайджаном, который стал крупным перевозчиком нефтеналивных и генеральных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сегодняшний день судоходство в Каспийском бассейне осуществляют "Каспийское пароходство" (Азербайджан), "Хазар Шиппинг" (Иран), туркменские суда и российские судоходные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Каспийское морское пароходство (Республика Азербайджан) использует в бассейне Каспийского моря 4 сухогруза и свыше 30 танкеров.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отметить, что Туркменистан имеет собственный морской торговый флот в количестве 4 сухогрузов, 3 из которых используются на Каспии, при этом в настоящее время Туркменистан планирует приобрести танкер для его последующего использования в Каспийском бассейне.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Исламская Республика Иран осуществляет морские перевозки в Каспийском море с использованием 4 сухогрузных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 перевозках на Каспии присутствует значительное количество судов класса "река-море", принадлежащих пароходствам России.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анализа состояния наличия транспортного флота в Каспийском бассейне следует отметить, что морские транспортные суда имеются в Азербайджане, Туркменистане, Иране и России; в Казахстане в 1998 году создана национальная морская судоходная компания "Казмортрансфлот", в рамках развития которой планируется приобретение судов смешанного плавания "река-море".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казахстанского флота предусматривается и за счет создания совместных предприятий с участием банков и правительственного регулирования через законодательство и международные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складывающейся ситуации, Республике Казахстан для осуществления морских перевозок и активизации внешнеэкономических связей необходимы морские торговые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анализа проработаны два размера судов: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судно с осадкой 4,5 м для работ на Каспии на направлении Актау - Иран;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судно с осадкой 3,5 м смешанного плавания "река-море" для работы между портом Актау и портами Черного и Средиземного морей.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Предполагается, что судна обоих типов, независимо от назначения (нефтеналивное или сухогрузное), будут иметь класс Морского регистра Российской Федерации с ограничением района плавания на знак l, которое полностью соответствует рассматриваемым направлениям транспортной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выбора основных элементов транспортных судов определено, что нефтеналивное судно будет с полезной максимальной грузоподъемностью 7000 тонн. При использовании судов в Каспийском бассейне для более больших объемов перевозок рассматриваемых массовых грузов однозначна выгодность применения судов с регистровой вместимостью до 5000 тонн. Для осуществления морских перевозок в порты Черного и Средиземного морей следует использовать суда смешанного плавания с осадкой 3,5 м и полезным тоннажем 3000 тонн, здесь ограничивающим фактором является глубина судового хода Волго-Донского судоходного канала.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условия, а также казахстанское происхождение грузовой базы при осуществлении морских перевозок судами республики самостоятельно под национальным флагом будут способствовать доходу транспортного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5. Формирование грузовой базы внешнеторговых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Республики Казахстан и грузопотоков в Каспийском бассейне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экономического развития Казахстана за период 1990-2000 годов по ключевым экономическим показателям свидетельствует о росте промышленного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Рассматривая структуру экспортно-импортных перевозок в Республике Казахстан за период 1995-2000 годов, следует отметить значительный рост экспорта по сравнению с импортом. Развитие внешнеэкономических связей со странами Ближнего и Среднего Востока, в частности, с Ираном, способствует увеличению объемов морских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оценке объемов перевозок грузов, тяготеющих к портам Казахстана, следует исходить из предположения, что перевозки между странами СНГ и Казахстаном должны возобновиться для нормального восстановления и развития производственных связей предприятий, развития внешнеэкономических связей Республики Казахстан, особенно с Ираном и странами Ближнего и Среднего Востока, что привлечет дополнительный объем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Проведенный мониторинг грузопотоков и мировая практика в сфере внешнеэкономической деятельности обозначают важность определения приоритетов при использовании грузовой базы, создаваемой за счет экспортно-импортных операций, а также привлекаемых транзитных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политики по привлечению транзитных грузов, а также учитывая приоритеты, обозначенные Президентом и Правительством Республики Казахстан при взаимоотношениях с отечественными производителями, создание привлекательных условий для транспортировки грузов по Каспию играет немаловажную роль в развитии торгового мореплавания.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Устойчивая сырьевая и производственная база гарантирует транспортному комплексу и морскому торговому судоходству, в частности, важную роль в обеспечении торговли в межгосударственных торгово-экономических отношениях.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грузовой базы зависит от политики, проводимой государственными органами совместно с транспортными ведомствами, устойчивых взаимоотношений транспортных ведомств с грузообразующими предприятиями и коммерческими организациями, обеспечивающими реализацию и транспортировку грузов потребителям.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установленные морские перевозки в каспийском бассейне, перспективно рассмотрение перевозок посредством Волго-Балтийского канала и Волго-Донского судоходного канала соответственно с выходом в Балтийское море, а также Черное и Средиземное моря по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коротком плече - с расчетом на Турцию. С аналогичными показателями могут осуществляться перевозки в порты Болгарии, Румынии, Греции;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длинном плече - с расчетом на Италию (порты Равенна, Маргера). С аналогичными или близкими показателями могут осуществляться перевозки на Геную и другие порты Средиземноморья.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Особенность экспортно-импортных перевозок определяется сложившейся ориентацией экономики Казахстана на добычу и первичную переработку сырьевых ресурсов. При этом позитивные процессы планомерного роста промышленности образуют дополнительный приток грузов, в частности, развитие нефтяных и газовых месторождений влияет на увеличение импортируемых негабаритных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Рассматривая вопросы морской транспортировки, необходимо определить имеющиеся и перспективные грузопотоки.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Основным грузом при осуществлении морской транспортировки на Каспийском пространстве является нефть и нефтепродукты в силу географического фактора, роста объемов добычи, перспективных рынков сбыта и более дешевого способа их доставки. Учитывая, что значительный объем нефти, отправляемый крупными компаниями (в частности, "Тенгизшевройл" и "Мангистаумунайгаз") морскими судами, транспортируется по направлениям Актау-Махачкала и Актау-Баку, стабильная грузовая база обусловлена рядом факторов,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повышением железнодорожного тарифа на транспортировку казахстанской нефти транзитом по территории Российской Федерации и по территории Казахстана, за исключением направления на порт Актау;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увеличением объемов добычи нефти на месторождении Тенгиз, с учетом наличия у "Тенгизшевройл" тарифных скидок на транспортировку нефти по маршруту Баку-Поти (трубопровод-железная дорога), что значительно снижает себестоимость транспортировки нефти;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снижением стоимости транспортировки тенгизской нефти на участке Кульсары-Мангышлак;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введением в эксплуатацию трубопровода Баку-Супса, профинансированного "Тенгизшевройл";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квотой транспортировки бузачинской нефти по территории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возможно рассмотрение вопроса возвращения к схеме SWAP при транспортировке нефти в Иран.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Несмотря на производство порядка 7,5 млн. тонн стали в год, Иран испытывает острую потребность в качественном металлопрокате. Наряду с казахстанским металлопрокатом Иран импортирует и конкурентный российский металлопрокат с металлургических комбинатов городов Челябинска и Магнитогорска. Объем перевозок продукции металлургической промышленности морским транспортом за 10 месяцев 2000 года превышает 600 тыс.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этим имеет место потребность рынка Турции в металлоломе, в связи с чем в настоящее время осуществляется его морская перевозка в данном направлении.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учитывая заинтересованность ОАО "Испат Кармет", представителей Республики Грузия, прорабатывается вопрос транспортировки казахстанского металла по маршруту Актау-Баку-Батуми с перспективой их дальнейшей транспортировки через порты Бургас и Варна.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Объем перевалки зерна имеет большой потенциал. Для Казахстана особый интерес представляет Иран, емкость рынка которого оценивается в 5,5 млн. тонн в год. Транспортировка зерна с использованием собственного торгового флота может дать значительную экономию при экспорте данной продукции. Вместе с тем заканчивающееся строительство современного зернового терминала в порту Актау создает благоприятную ситуацию для увеличения перевалки зерна не только отечественных производителей, но и для привлечения транзитных грузов, учитывая общее количество казахстанского зерна, его низкие закупочные цены, масштаб потребности в соседних странах. По вопросу транспортировки зерна морскими судами по направлению на Иран имеется предварительная договоренность.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Согласно Протоколу заседания представителей Казахстана, Узбекистана и Российской Федерации от 18-19 июля 2000 года в городе Актау рассматривается вопрос реализации проекта транспортировки узбекского хлопка с помощью морских перевозок по водным путям Российской Федерации в страны Европы.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разработаны технологические карты и схемы перевалки узбекского хлопковолокна, подготовлен Бизнес-план, подтверждающий технологическую и экономическую привлекательность транспортировки данного груза, учитывающий понижающие коэффициенты на казахстанском участке железной дороги и готовность РГП "Казакстан Темiр Жолы" изменить план перевозок с участка Бейнеу-Аксарайская на Бейнеу-Актау.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на период закрытой навигации по Волго-Балтийскому каналу разработана схема морской перевозки узбекского хлопковолокна в трюмах судов в порты Исламской Республики Иран с заходом в порт Баку, которая значительно удешевляет транспортную составляющую. При этом в перспективе возможно увеличение объемов данного груза в связи с введением в эксплуатацию отрезка железной дороги Учкудук-Караозек.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АО "Кустанайасбест", продукция которого, способная обеспечить 40 % потребности иранского рынка асбеста, составляющей порядка 30 тыс. тонн в год, востребована потребителями в Иране, выразившими готовность использования казахстанского асбеста. Ограничивает объемы поставки дороговизна транспортной составляющей.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предполагается возможность морской транспортировки на экспорт: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хромовой 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энергетического угля для выработки электроэнергии, производства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химической продукции, основанной на угле, при условии эффективных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эксплуатационных возможностей угольной добычи и его транспортировки;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удобрений (порядка 200-300 тыс. тонн в год) большей частью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Россию, а также в Иран, Турцию и в государства Средиземноморского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полимерной продукции в страны Северо-Западной Европы, Италию,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Турцию, Иран, с ее переориентацией с железнодорожного транспорта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 более крупных объемов.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Прогнозные оценки формирования грузопотоков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порту Актау до 2005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|    Показатели         | 2000 г|2001 г |2002 г |2003 г |2004 г |2005 г|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| Перевалка нефти и     |       |       |       | 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 нефтепродуктов        |  3046 |  3000 |  2000 |  2500 | 3000  | 3500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| Сухогрузы             | 768,5 |   895 |  1050 |  1150 | 1300  | 1400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 В т.ч.       металл   |   717 |   700 |   750 |   800 |  850  |  900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              зерно    |   5,9 |   150 |   200 |   250 |  300  |  300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              другие   |  45,6 |    45 |   100 |   100 |  150  |  200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| Всего грузов          |3814,5 |  3895 |  3050 |  3650 |  4300 | 4900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6. Предпосылки для развития торгового мореплавания в Казахстане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Развитие торгового мореплавания в Республике Казахстан в Каспийском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бассейне обусловлено потребностью: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в транспортно-экономических связях между прилегающими к нему районами Казахстана, Закавказья, Средней Азии, Донецко-Приднепровского района Украины, Северо-Кавказского и Поволжского районов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экспортно-импортных и транзитных перевозках из этих регионов в страны Ближнего и Среднего Востока;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в экспортно-импортных перевозках грузов в страны Западной Европы, Черноморско-Азовского и Балтийского бассейнов.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Намерение Исламской Республики Иран форсировать развитие своих северных территорий, прилегающих к Каспийскому морю, вызывает интерес Ирана к расширению внешнеэкономических связей с прикаспийскими государствами и предполагает транспортировку металла, минерально- строительных материалов и ряда других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Морская перевозка грузов, позволяющая исключить привязанность к каким-либо магистральным путям и определенным линиям и влияющая на уменьшение транспортной составляющей в целом, способна повлиять на увеличение перевозки транзитных грузов через территорию республики, при условии обеспечения и руководства следующими принципами: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транспортно-географической привлекательностью;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наличием транспортной инфраструктуры, обеспечивающей беспрепятственное движение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Факторы, определяющие необходимость развития национального морского флота в Каспийском бассейне и его дальнейшую перспективность.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Развитие транспортной системы Республики Казахстан, западного сектора, в частности, и дальнейшая ее интеграция в транснациональные коридоры.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Дальнейшее развитие внешнеэкономических отношений путем самостоятельного обеспечения перевозок экспортно-импортных и транзитных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Создание условий по поддержанию конкурентоспособности продукции казахстанских производителей на мировом рынке посредством возможного предоставления пониженных ставок на транспортировку и совместно со смежными транспортными организациями удешевления транспортной составляющей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Совершенствование околопортовой инфраструктуры и обеспечение занятости населения западного региона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Получение прибыли, а соответственно и дополнительных поступлений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Невыгодность транспортировки грузов железнодорожным транспортом вследствие значительного роста тарифов на транспортировку.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анализа объема востребованных мощностей национальных транспортных ведомств, их взаимосвязи с транспортными ведомствами прилегающих государств особое внимание необходимо уделить основным трансконтинентальным маршрутам, проходящим по территории Казахстана. Участие Республики Казахстан в трансконтинентальных коридорах будет способствовать развитию торгового судоходства Казахстана и обеспечит устойчивые внешнеэкономические отношения с надлежащей транспортировкой грузов по приоритетным направлениям и на выгодных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частности, реконструкция порта Актау позволяет значительно увеличить объем перевозок грузов, проходящих через порт, путем создания специализированных причалов, оборудованных производительной погрузочно-разгрузочной техникой, крытым складом, складскими площадями с современным покрытием, развитой железнодорожной и автотранспортной инфраструктурой. Пропускная способность порта Актау составляет 1,5 млн. тонн сухогрузов и 8 млн. тонн нефти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Морские перевозки в Каспийском бассейне в определенной степени представляют альтернативу Трансазиатской железнодорожной магистрали. Альтернативный вариант смешанного железнодорожно-водного сообщения в сложившихся условиях имеет следующие преимущества: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стыка железнодорожной широкой колеи, принятой на территории бывшего СССР, с узкими путями Ирана;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ограниченная пропускная способность иранских дорог, не рассчитанных на массовые перевозки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Смешанное железнодорожно-водное сообщение через порты Ирана и Казахстана позволяет организовать перевозки большегрузных контейнеров, минуя перегрузочный узел на границе Ирана и Туркменистана. Прямое соглашение Ирана и Казахстана об организации водно-железнодорожного транзита в Китай и в страны азиатско-тихоокеанского региона может оказаться более выгодным для Ирана, чем транзит по Трансазиатской магистрали через несколько суверенных государств в тарифно-страховом отношении и за счет упрощения договорных соглашений, а также по ряду других особенностей.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реализации проекта запуска судов необходимо учитывать определенные факторы, которые определяют его рентабельность и скорейшую реализацию, а также конкурентоспособность судоходных компаний, в частности, размер судозахода в порты Каспийского бассейна для судов, плавающих под национальным флагом Республики Казахстан. В связи с этим следует рассмотреть вопросы определения конструктивных типов судов в зависимости от грузовой базы, состоящей, как правило, из массовых (наливных) и генеральных (навалочных) грузов, а также сравнительные экономические показатели фрахтования судов под иностранным флагом (в частности, России).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Важными шагами по реализации проекта развития торгового мореплавания является проработка вопросов: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Министерством иностранных дел Республики Казахстан относительно предоставления равных ставок за судозаход в портах Ирана и Казахстана с последующим его вынесением на рассмотрение межправительственной комиссии Казахстан-Иран;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Агентством Республики Казахстан по регулированию естественных монополий, защите конкуренции и поддержке малого бизнеса по завершению подготовки Правил гибкого регулирования тарифов на перевалку транзитных грузов, предусматривающих оперативное решение вопроса в течение двух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этим активизация торгового сотрудничества в прикаспийских регионах и планомерное перспективное развитие мощностей морских торговых портов Актау и Баутино, а также устьевого порта Атырау повлияет на развитие прибрежной зоны Казахстана, налаживание инфраструктуры, обеспечение занятости местного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согласно постановлению Правительства Республики Казахстан от 17 октября 2000 года N 1544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P001544_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рассматривается возможность выведения услуг порта по переработке транзитных грузов из регулируемых услуг субъектов естественных монополий и создания зоны свободной торговли в порту Актау. Создание зоны свободной торговли в порту Актау даст широкие возможности: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комплексного развития международного транспортного узла железнодорожных, трубопроводных, автомобильных и морских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2)для осуществления внешнеторговой деятельности с привлечением новейших технологий по складированию, хранению, сортировке и маркировке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осуществления складских и транзитных операций, сервисных услуг, торговых и других видов деятельности в интересах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создания высокоэффективных экспортоориентированных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для освоения новых видов продукции с высокими потребительскими, качествами путем привлечения прогрессивных зарубежных и отечественных технологий, капитала, передового опыта в области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меры в свою очередь создадут дополнительные объемы грузопотока и обеспечат используемые суда необходимой грузовой базой.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7. Формирование системы подготовки и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специалистов морского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эксплуатации судов морского торгового флота, портового оборудования, оборудования базы технического обслуживания и ремонта морских судов требуется руководящий состав и высококвалифицированные кадры судоводителей, судомехаников, портовых механизаторов, специалистов по техническому обслуживанию и ремонту судов и портового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квалифицированные кадры представлены только специалистами морского торгового порта Актау. В связи с этим необходимо рассмотреть вопрос повышения квалификации персонала портов Актау, Баутино и устьевого порта Атырау, а также их направления для совершенствования имеющихся знаний и обмена опытом в лидирующие порты и специализированные учебные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возникает необходимость подготовки квалифицированных кадров морского флота путем создания соответствующих факультетов или отделений в технических вузах, которые в настоящее время в системе образования Республики Казахстан отсутствуют.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8. Развитие базы технического обслуживания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ремонта судов морского флота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в Республике Казахстан торгового мореплавания потребует создания соответственной базы технического обслуживания и ремонта судов, судовых механизмов и оборудования, которая в настоящее время отсутствует.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условиях возникла необходимость определения места создания базы и вопросы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обработки генеральных грузов, оборудования, контейнеров и технического обслуживания флота рассмотрение развития грузового района Баутино является перспективным. С устойчивым ростом количества судов, принадлежащих различным организациям (в частности, нефтедобывающим) и по мере эксплуатации используемых судов, возрастает спрос на услуги их сервисного обслуживания. В то же время защищенность порта Баутино со всех сторон от волнения моря и естественные условия бухты позволяют обеспечить подход судов к причалам без предварительного проведения дноуглубительных работ и незначительным масштабом строительства гидротехнических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преимущества его местоположения как перспективного места дислокации национального флота и одновременного решения вопроса предоставления новых рабочих мест, "Баутинский грузовой район" имеет все предпосылки для его использования как базового порта, оказывающего всевозможные сервисные и ремонтные услуги. В качестве возможной альтернативы грузовому району Баутино также может быть рассмотрен портопункт Ералиево. При этом возникает необходимость рассмотрения вопросов перспективного строительства судоремонтной базы, ориентировочно в 2004 году и судостроительного завода, ориентировочно в 2007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9. Развитие нормативной правовой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функционирования национального торгового флота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развития морской деятельности необходимо обеспечение выполнения на морских судах Республики Казахстан общепринятых международных правил и норм, касающихся безопасности мореплавания и предотвращения загрязнения морской среды, а также обеспечение сотрудничества Республики Казахстан в области правительственного регулирования международного торгового судоходства.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в 1994 года стала членом Международной морской организации (ИМО), присоединившись к Конвенции о Международной морской организации 1948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эгидой ИМО согласно постановлению Кабинета Министров Республики Казахстан от 4 марта 1994 года N 244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P940244_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 присоединился к 8 международным конвенциям.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по водному транспорту заключено 7 Межправительственных Соглашений и 1 - между Министерствами транспорта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создания и функционирования морского торгового флота принято 6 нормативных правовых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дальнейшего совершенствования морского законодательства планируется разработка положения о морской администрации Республики Казахстан, присоединение к конвенциям Международной организации труда (МОТ):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Конвенции N 27 1929 года об указании веса тяжелых грузов, перевозимых на судах;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Конвенции N 92 1949 года о помещениях для экипажа на борту судна (пересмотренная);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Конвенции N 133 1970 года о помещениях для экипажа на борту судна (дополнительные положения).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перспективы развития морского транспорта необходимо 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присоединиться к Конвенции ООН о морской перевозке грузов 1978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(Гамбург, 6-31 марта 1978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Также для развития морского судоходства необходимо решить ряд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межправительственных вопросов на высшем уровне: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принятие решения всех прикаспийских государств о статусе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Каспийского моря;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отсутствие решения о статусе Каспийского моря не дает возможности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подписания Соглашения с Российской Федерацией о морском торговом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судоходстве;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принятие основного нормативного акта - Закона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торговом мореплавании".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10. Окружающая среда и безопасность транспортировки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грузов и пассажиров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настоящее время на предприятиях водного транспорта нет интегрированной формы управления охраной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соблюдения правовой основы в области экологии на предприятиях водного транспорта необходимо разработать экологическую программу, которая должна способствовать обеспечению соблюдения законодательства по экологии и нацеливать на улучшение работы по охране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каждом предприятии должны составляться экологические паспорта, 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которые содержат данные на соответствие предельно допустимым нормативам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загрязнению воздуха, воды, содержанию отходов.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Необходимо проведение мониторинга за состоянием выбросов в атмосферу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воду постоянно в течение года и по фактическим данным делать анализ,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сравнивая его с расчетными данными.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обеспечения безопасности мореплавания требуется создание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гидрографической службы на Каспийском море.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11. Анализ развития торгового мореплавания в Казахстане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Сильные стороны: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поддержка Правительством развития торгового мореплавания;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присоединение к международным соглашениям и конвенциям;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выгодное географическое положение Республики Казахстан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торгового мореплавания;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развитие альтернативных транспортных коридоров;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наличие устойчивой грузовой базы, включая транзитные грузопотоки;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совершенствование судоходной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Слабые стороны: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отсутствие государственной программы развития торгового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мореплавания;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отсутствие финансирования, отвечающего потребностям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торгового мореплавания;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отсутствие квалифицированных кадров для развития торгового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мореплавания;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отсутствие системы подготовки и аттестации специалистов морского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отсутствие базы технического обслуживания и ремонта судов морского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флота.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Возможности: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увеличение экспортно-импортных и транзитных грузопотоков с ростом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международной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реализация социальной программы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увеличение доходов и налоговых поступлений в бюджет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Угрозы: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активная работа сопредельных государств в развитии торгового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мореплавания в регионе Каспийского моря может вызвать ощутимую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конкуренцию.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12. Ожидаемые результаты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Основными показателями оценки реализации концепции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становление национального торгового флота;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рост экспорта (импорта) продукции из (в)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снижение транспортной составляющей в стоимости экспортируемой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увеличение доходов и налоговых поступлений в бюджет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результате реализации Концепции существенно возрастут транзитные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экспортные перевозки грузов иностранных государств через территорию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Развитие инфраструктуры повысит занятость населения, предоставив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этом значительное количество трудовых мест.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Данные по перевалке грузов по РГП "АМТП"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за 1998-1999 годы и 10 месяцев 2000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грузов |Единица| 1998 год  |     в том числе     |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|измере-|-----------|---------------------|------------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|ния    |  Всего    |  Экспорт  | Импорт  |  Всего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    |   2   |     3     |      4    |    5    |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нефть и сухогрузы      тонн   2010774,4    1970813,9   39960,5   2347712,6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Нефть и нефтепродукты  тонн   1815334,7    1799713,8   15620,9   2066751,5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Сухогрузы: Всего:      тонн    195439,7     171100,1   24339,6    280961,1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них: металл        тонн    140103,5     137009,1    3094,4    235383,2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 жесть     тонн     11009,7      11009,7         0     14063,5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сталь в пачках     тонн       60377        60377         0     47355,4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сталь в рулонах     тонн     52633,4      52633,4         0    128504,5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трубы     тонн       397,3        397,3         0      1896,4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металлом       тонн           0            0         0     25923,8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Зерно                  тонн     27935,5      27935,5         0      7581,6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Прочие:      Всего:    тонн     27400,7       6155,5   21245,2     37996,3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т.ч.:   свинцовый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концентрат    тонн      8980,6            0    8980,6      7119,1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п/лес    тонн           0            0         0        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взрывчатые вещества    тонн           0            0         0      1664,7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оборудование    тонн      7504,2         70,5    7433,7      1867,8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 транспорти-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рования                тонн       659,6          640      19,6      4056,9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асбест    тонн           0            0         0        8728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кокс    тонн      4803,8       4803,8         0      6469,6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груза    |     в том числе    | 2000 год |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|--------------------|----------|-------------------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|  Экспорт |  Импорт |  Всего   | Экспорт  | Импорт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      |   7      |     8   |    9     |    10    |    11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нефть и сухогрузы      2322889,9    24822,7  3281505,3  3266062,1  15443,2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Нефть и нефтепродукты  2055898,5      10853    2636612    2636612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Сухогрузы: Всего:       266991,4    13969,7   644893,3   629450,1  15443,2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них: металл         235383,2          0   600512,5   600470,9     41,6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 жесть       14063,5               21136,2    21136,2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сталь в пачках       47355,4          0    54607,7    54607,7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сталь в рулонах      128504,5          0   327926,7   327926,7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трубы        1896,4          0     2107,4     2065,8     41,6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металлом         25923,8          0    29390,5    29390,5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Зерно                     7581,6          0     5931,4     5931,4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Прочие:      Всего:      24026,6    13969,7    38449,4    23047,8  15401,6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т.ч.    свинцовый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концентрат            0     7119,1     8679,5          0   8679,5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п/лес          308          0         45         45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взрывчатые вещества       1664,7          0        345        345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оборудование        405,3     1462,5       1860        495     1365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 транспорти-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рования                     1614     2442,9         30          0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асбест         8728          0     5945,1     5945,1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кокс       6469,6          0      13896      13896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