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d8fc" w14:textId="bd8d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развития торгового мореплавания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2001 года N 267. Утратило силу постановлением Правительства Республики Казахстан от 14 апреля 2010 года N 302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торгового мореплавания в Республике Казахстан 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расширения торгово-экономических связей в области морских сообщений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Одобрить прилагаемую Концепцию развития торгового мореплавания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Министерство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Концепция развития торгового мореплавания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1. 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Экспортно-импортный потенциал казахстанского рынка играет ключевую роль в обеспечении внешнеэкономической деятельности республики и способствует развитию торгового мореплавания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прогнозируемое сосредоточение основных финансовых и товарных потоков в начале столетия в треугольнике США- Европа-Азия с основными грузообразующими странами Юго-Восточной Азии - Китаем и Японией, развитие торгового мореплавания в Республике Казахстан может зависеть от перспективной реализации Казахстаном своего географического положения в свете планомерного развития мировой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экономике Республики Казахстан преобладают грузообразующие отрасли горнодобывающей, металлургической и химической промышленности, а также сельскохозяйственного производства, обеспечивающие в лице соответствующих предприятий значительную долю экспортно-импортно ориентированной грузовой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собственного казахстанского морского флота является не только чисто экономической задачей, но имеет также большое политическое и стратегическое значение. Приобретение и дальнейшее использование судов класса "река-море" выдвигает Казахстан на более выгодные позиции как в Каспийском регионе, так и в регионах Черноморского и Средиземноморского бассейнов.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Прямые бесперевалочные перевозки судами смешанного плавания являются альтернативными вариантами для Каспийского нефтетранзита, а также способствуют решению геотранспортной проблемы вывоза/ввоза грузов из/в страны Каспийского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 морского транспорта в немалой степени зависит от развития и гармонизации нормативной правовой базы в Казахстане, регулирующей взаимоотношения всех участников процесса перевозки, безопасность плавания и охрану окружающей среды, а также международное сотрудничество республики в области торгового судоходства.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торгового мореплавания будет способствовать реализации экспортно-импортных транспортных возможностей республики и определению ее места в мировом производстве, а также использованию выгоды международного разделения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Вышеизложенное и обусловило разработку настоящей концепции.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2. Цель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настоящей концепции является определение основных подходов к созданию и развитию торгового мореплавания в Республике Казахстан, необходимого для расширения торгово-экономических связей в морском сообщении со странами дальнего и ближнего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указанной цели обусловливает решение нижеперечисленных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Принятие закона Республики Казахстан о торговом мореплавании.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Принятие решения о статусе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нормативной правовой базы в отрасли морского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Приведение имеющихся нормативных правовых актов в соответствие с международными.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и принятие программы развития торгового мореплавания в Республике Казахстан, включающей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конкретные мероприятия по созданию судовладельческих государственных или частных, либо совместных судоходных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предложения по перспективному развитию мощностей морских торговых портов Актау и Баутино, а также устьевого порта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мероприятия по развитию инфраструктуры и промышленно-ремонтной базы морского флота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предложения по созданию системы подготовки и аттестации специалистов морского флота;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мероприятия по охране окружающей среды и безопасности мореплавания.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3. Географическое положение Казахстана и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перевозок грузов морским транспортом в Каспийском бассейне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Географическое положение Казахстана в центре континента придает ему особое значение в системе транспортных связей европейских и азиатских государств. В связи с этим важнейшей задачей Казахстана, находящегося в центре Евразии, является полноценная реализация своего выгодного географического положения как естественного транзитного моста между Европой и Азией, в котором развитое торговое мореплавание играет немаловажную 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вопросов развития, дальнейшей интенсификации и расширения морских грузоперевозок вызывает необходимость определения торговых направлений, зависящих от ряда политических и экономических факторов, обозначения приоритетных из них для использования и дальнейшего совершенствования, а также новых маршрутов в перспективе.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Ситуация в Каспийском бассейне характеризуется следующими особенностями: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 Средней Азии, в первую очередь Узбекистан и Кыргызстан, развивают экономические связи с Ираном, Турцией и другими странами Ближнего и Среднего Востока, в связи с чем ожидается резкое увеличение потребности этих стран в морских перевозках, а соответственно и в услугах портов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Деловую заинтересованность в освоении Каспийского бассейна проявляют компании и фирмы многих западноевропейских государств (США, Голландия, Италия, Франция), а также филиалы крупнейших нефтяных компаний, заинтересованные, с одной стороны, в поставках казахстанского сырья и продукции, с другой стороны - в освоении казахстанского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морского транспортного сектора позволяет по мере появления экономической выгоды развивать различные транспортные маршруты посредством Волго-Донского и Волго-Балтийского каналов с выходом в бассейны Средиземного и Балтийского морей.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Существенную роль для организации, развития и дальнейшего совершенствования торгового мореплавания в Республике Казахстан играет порт Актау, представляющий собой современный многоцелевой терминал и являющийся основным портом, грузообеспечивающим судоходные линии Каспия за счет собственных и привлеченных транзитных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внешнеэкономических связей Республики Казахстан с зарубежными государствами потребовала пересмотра подходов по использованию выгодного географического положения для развития морской деятельности на Каспийском море, а также в других морских бассейнах.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Экспортно-импортный потенциал республики предопределяется сложившейся ситуацией в промышленности и возможными изменениями в перспективе.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Экспортные грузы Казахстана, в основном, представлены продукцией металлургического комплекса, топливом, минеральным сырьем (77 %). Экспорт продовольственных товаров и сырья для их производства составляет 9%, машин и оборудования - 2 %.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импорта преобладают машины и оборудование (33 %), минеральные продукты (17 %), продукты металлургии (12 %), химической промышленности (13 %), продукты питания и сырье для их производства (1 %).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Активный выход республик Средней Азии на мировые рынки повышает роль Казахстана как транзитного региона в торговле Средней Азии со странами ближнего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Показателями интенсификации использования морских перевозок служат объемы переваленных через порт Актау грузов, а именно, за 10 месяцев 2000 года обработано свыше 664,6 тыс. тонн сухих грузов и около 2,7 миллионов тонн нефти и нефтепродуктов, что составило 162 % к плану по сухогрузам и 102 % к плану по нефти. По сравнению с аналогичным периодом 1999 года общая перевалка возросла на 80 %, или на 1488,5 тыс. тонн. В том числе, перевалка нефти - на 61 %, или на 1024 тыс. тонн, сухогрузов на 232 %, или на 464,6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увеличении морских перевозок свидетельствует планомерный рост экспортно-импортных объемов груза за период с 1998 по 2000 годы, приведенный в таблице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Состояние транспортного флота в Каспийском бассейне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приобретения союзными республиками статуса независимых государств весь морской флот на Каспии, принадлежавший Каспийскому пароходству, был национализирован Азербайджаном, который стал крупным перевозчиком нефтеналивных и генеральных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судоходство в Каспийском бассейне осуществляют "Каспийское пароходство" (Азербайджан), "Хазар Шиппинг" (Иран), туркменские суда и российские судоходные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Каспийское морское пароходство (Республика Азербайджан) использует в бассейне Каспийского моря 4 сухогруза и свыше 30 танкеров.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отметить, что Туркменистан имеет собственный морской торговый флот в количестве 4 сухогрузов, 3 из которых используются на Каспии, при этом в настоящее время Туркменистан планирует приобрести танкер для его последующего использования в Каспийском бассейне.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Исламская Республика Иран осуществляет морские перевозки в Каспийском море с использованием 4 сухогрузных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перевозках на Каспии присутствует значительное количество судов класса "река-море", принадлежащих пароходствам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анализа состояния наличия транспортного флота в Каспийском бассейне следует отметить, что морские транспортные суда имеются в Азербайджане, Туркменистане, Иране и России; в Казахстане в 1998 году создана национальная морская судоходная компания "Казмортрансфлот", в рамках развития которой планируется приобретение судов смешанного плавания "река-море".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казахстанского флота предусматривается и за счет создания совместных предприятий с участием банков и правительственного регулирования через законодательство и международные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складывающейся ситуации, Республике Казахстан для осуществления морских перевозок и активизации внешнеэкономических связей необходимы морские торговые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анализа проработаны два размера судов: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судно с осадкой 4,5 м для работ на Каспии на направлении Актау - Иран;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судно с осадкой 3,5 м смешанного плавания "река-море" для работы между портом Актау и портами Черного и Средиземного морей.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Предполагается, что судна обоих типов, независимо от назначения (нефтеналивное или сухогрузное), будут иметь класс Морского регистра Российской Федерации с ограничением района плавания на знак l, которое полностью соответствует рассматриваемым направлениям транспортной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выбора основных элементов транспортных судов определено, что нефтеналивное судно будет с полезной максимальной грузоподъемностью 7000 тонн. При использовании судов в Каспийском бассейне для более больших объемов перевозок рассматриваемых массовых грузов однозначна выгодность применения судов с регистровой вместимостью до 5000 тонн. Для осуществления морских перевозок в порты Черного и Средиземного морей следует использовать суда смешанного плавания с осадкой 3,5 м и полезным тоннажем 3000 тонн, здесь ограничивающим фактором является глубина судового хода Волго-Донского судоходного канала.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условия, а также казахстанское происхождение грузовой базы при осуществлении морских перевозок судами республики самостоятельно под национальным флагом будут способствовать доходу транспортного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5. Формирование грузовой базы внешнеторговых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и грузопотоков в Каспийском бассейне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экономического развития Казахстана за период 1990-2000 годов по ключевым экономическим показателям свидетельствует о росте промышленного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структуру экспортно-импортных перевозок в Республике Казахстан за период 1995-2000 годов, следует отметить значительный рост экспорта по сравнению с импортом. Развитие внешнеэкономических связей со странами Ближнего и Среднего Востока, в частности, с Ираном, способствует увеличению объемов морских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объемов перевозок грузов, тяготеющих к портам Казахстана, следует исходить из предположения, что перевозки между странами СНГ и Казахстаном должны возобновиться для нормального восстановления и развития производственных связей предприятий, развития внешнеэкономических связей Республики Казахстан, особенно с Ираном и странами Ближнего и Среднего Востока, что привлечет дополнительный объем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Проведенный мониторинг грузопотоков и мировая практика в сфере внешнеэкономической деятельности обозначают важность определения приоритетов при использовании грузовой базы, создаваемой за счет экспортно-импортных операций, а также привлекаемых транзитных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политики по привлечению транзитных грузов, а также учитывая приоритеты, обозначенные Президентом и Правительством Республики Казахстан при взаимоотношениях с отечественными производителями, создание привлекательных условий для транспортировки грузов по Каспию играет немаловажную роль в развитии торгового мореплавания.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Устойчивая сырьевая и производственная база гарантирует транспортному комплексу и морскому торговому судоходству, в частности, важную роль в обеспечении торговли в межгосударственных торгово-экономических отношениях.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грузовой базы зависит от политики, проводимой государственными органами совместно с транспортными ведомствами, устойчивых взаимоотношений транспортных ведомств с грузообразующими предприятиями и коммерческими организациями, обеспечивающими реализацию и транспортировку грузов потребителям.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установленные морские перевозки в каспийском бассейне, перспективно рассмотрение перевозок посредством Волго-Балтийского канала и Волго-Донского судоходного канала соответственно с выходом в Балтийское море, а также Черное и Средиземное моря по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коротком плече - с расчетом на Турцию. С аналогичными показателями могут осуществляться перевозки в порты Болгарии, Румынии, Греции;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длинном плече - с расчетом на Италию (порты Равенна, Маргера). С аналогичными или близкими показателями могут осуществляться перевозки на Геную и другие порты Средиземноморья.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Особенность экспортно-импортных перевозок определяется сложившейся ориентацией экономики Казахстана на добычу и первичную переработку сырьевых ресурсов. При этом позитивные процессы планомерного роста промышленности образуют дополнительный приток грузов, в частности, развитие нефтяных и газовых месторождений влияет на увеличение импортируемых негабаритных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вопросы морской транспортировки, необходимо определить имеющиеся и перспективные грузопотоки.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 грузом при осуществлении морской транспортировки на Каспийском пространстве является нефть и нефтепродукты в силу географического фактора, роста объемов добычи, перспективных рынков сбыта и более дешевого способа их доставки. Учитывая, что значительный объем нефти, отправляемый крупными компаниями (в частности, "Тенгизшевройл" и "Мангистаумунайгаз") морскими судами, транспортируется по направлениям Актау-Махачкала и Актау-Баку, стабильная грузовая база обусловлена рядом факторов,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повышением железнодорожного тарифа на транспортировку казахстанской нефти транзитом по территории Российской Федерации и по территории Казахстана, за исключением направления на порт Актау;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увеличением объемов добычи нефти на месторождении Тенгиз, с учетом наличия у "Тенгизшевройл" тарифных скидок на транспортировку нефти по маршруту Баку-Поти (трубопровод-железная дорога), что значительно снижает себестоимость транспортировки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снижением стоимости транспортировки тенгизской нефти на участке Кульсары-Мангышлак;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введением в эксплуатацию трубопровода Баку-Супса, профинансированного "Тенгизшевройл";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квотой транспортировки бузачинской нефти по территории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возможно рассмотрение вопроса возвращения к схеме SWAP при транспортировке нефти в Иран.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Несмотря на производство порядка 7,5 млн. тонн стали в год, Иран испытывает острую потребность в качественном металлопрокате. Наряду с казахстанским металлопрокатом Иран импортирует и конкурентный российский металлопрокат с металлургических комбинатов городов Челябинска и Магнитогорска. Объем перевозок продукции металлургической промышленности морским транспортом за 10 месяцев 2000 года превышает 600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 имеет место потребность рынка Турции в металлоломе, в связи с чем в настоящее время осуществляется его морская перевозка в данном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учитывая заинтересованность ОАО "Испат Кармет", представителей Республики Грузия, прорабатывается вопрос транспортировки казахстанского металла по маршруту Актау-Баку-Батуми с перспективой их дальнейшей транспортировки через порты Бургас и Варна.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перевалки зерна имеет большой потенциал. Для Казахстана особый интерес представляет Иран, емкость рынка которого оценивается в 5,5 млн. тонн в год. Транспортировка зерна с использованием собственного торгового флота может дать значительную экономию при экспорте данной продукции. Вместе с тем заканчивающееся строительство современного зернового терминала в порту Актау создает благоприятную ситуацию для увеличения перевалки зерна не только отечественных производителей, но и для привлечения транзитных грузов, учитывая общее количество казахстанского зерна, его низкие закупочные цены, масштаб потребности в соседних странах. По вопросу транспортировки зерна морскими судами по направлению на Иран имеется предварительная договоренность.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Согласно Протоколу заседания представителей Казахстана, Узбекистана и Российской Федерации от 18-19 июля 2000 года в городе Актау рассматривается вопрос реализации проекта транспортировки узбекского хлопка с помощью морских перевозок по водным путям Российской Федерации в страны Европы.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разработаны технологические карты и схемы перевалки узбекского хлопковолокна, подготовлен Бизнес-план, подтверждающий технологическую и экономическую привлекательность транспортировки данного груза, учитывающий понижающие коэффициенты на казахстанском участке железной дороги и готовность РГП "Казакстан Темiр Жолы" изменить план перевозок с участка Бейнеу-Аксарайская на Бейнеу-Актау.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на период закрытой навигации по Волго-Балтийскому каналу разработана схема морской перевозки узбекского хлопковолокна в трюмах судов в порты Исламской Республики Иран с заходом в порт Баку, которая значительно удешевляет транспортную составляющую. При этом в перспективе возможно увеличение объемов данного груза в связи с введением в эксплуатацию отрезка железной дороги Учкудук-Караозек.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АО "Кустанайасбест", продукция которого, способная обеспечить 40 % потребности иранского рынка асбеста, составляющей порядка 30 тыс. тонн в год, востребована потребителями в Иране, выразившими готовность использования казахстанского асбеста. Ограничивает объемы поставки дороговизна транспортной составляющей.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предполагается возможность морской транспортировки на экспорт: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хромовой 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энергетического угля для выработки электроэнергии, производства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химической продукции, основанной на угле, при условии эффективных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эксплуатационных возможностей угольной добычи и его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удобрений (порядка 200-300 тыс. тонн в год) большей частью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Россию, а также в Иран, Турцию и в государства Средиземноморского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полимерной продукции в страны Северо-Западной Европы, Италию,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Турцию, Иран, с ее переориентацией с железнодорожного транспорта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 более крупных объемов.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Прогнозные оценки формирования грузопотоков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порту Актау до 2005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|    Показатели         | 2000 г|2001 г |2002 г |2003 г |2004 г |2005 г|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| Перевалка нефти и     |       |       |       | 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 нефтепродуктов        |  3046 |  3000 |  2000 |  2500 | 3000  | 3500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| Сухогрузы             | 768,5 |   895 |  1050 |  1150 | 1300  | 1400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 В т.ч.       металл   |   717 |   700 |   750 |   800 |  850  |  900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 зерно    |   5,9 |   150 |   200 |   250 |  300  |  300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 другие   |  45,6 |    45 |   100 |   100 |  150  |  200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| Всего грузов          |3814,5 |  3895 |  3050 |  3650 |  4300 | 4900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6. Предпосылки для развития торгового мореплавания в Казахстане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Развитие торгового мореплавания в Республике Казахстан в Каспийском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бассейне обусловлено потребностью: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в транспортно-экономических связях между прилегающими к нему районами Казахстана, Закавказья, Средней Азии, Донецко-Приднепровского района Украины, Северо-Кавказского и Поволжского районов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экспортно-импортных и транзитных перевозках из этих регионов в страны Ближнего и Среднего Востока;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в экспортно-импортных перевозках грузов в страны Западной Европы, Черноморско-Азовского и Балтийского бассейнов.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Намерение Исламской Республики Иран форсировать развитие своих северных территорий, прилегающих к Каспийскому морю, вызывает интерес Ирана к расширению внешнеэкономических связей с прикаспийскими государствами и предполагает транспортировку металла, минерально- строительных материалов и ряда других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Морская перевозка грузов, позволяющая исключить привязанность к каким-либо магистральным путям и определенным линиям и влияющая на уменьшение транспортной составляющей в целом, способна повлиять на увеличение перевозки транзитных грузов через территорию республики, при условии обеспечения и руководства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транспортно-географической привлекательностью;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наличием транспортной инфраструктуры, обеспечивающей беспрепятственное движение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определяющие необходимость развития национального морского флота в Каспийском бассейне и его дальнейшую перспективность.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Развитие транспортной системы Республики Казахстан, западного сектора, в частности, и дальнейшая ее интеграция в транснациональные коридоры.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Дальнейшее развитие внешнеэкономических отношений путем самостоятельного обеспечения перевозок экспортно-импортных и транзитных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условий по поддержанию конкурентоспособности продукции казахстанских производителей на мировом рынке посредством возможного предоставления пониженных ставок на транспортировку и совместно со смежными транспортными организациями удешевления транспортной составляющей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Совершенствование околопортовой инфраструктуры и обеспечение занятости населения западного региона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Получение прибыли, а соответственно и дополнительных поступлений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Невыгодность транспортировки грузов железнодорожным транспортом вследствие значительного роста тарифов на транспортировку.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анализа объема востребованных мощностей национальных транспортных ведомств, их взаимосвязи с транспортными ведомствами прилегающих государств особое внимание необходимо уделить основным трансконтинентальным маршрутам, проходящим по территории Казахстана. Участие Республики Казахстан в трансконтинентальных коридорах будет способствовать развитию торгового судоходства Казахстана и обеспечит устойчивые внешнеэкономические отношения с надлежащей транспортировкой грузов по приоритетным направлениям и на выгодных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реконструкция порта Актау позволяет значительно увеличить объем перевозок грузов, проходящих через порт, путем создания специализированных причалов, оборудованных производительной погрузочно-разгрузочной техникой, крытым складом, складскими площадями с современным покрытием, развитой железнодорожной и автотранспортной инфраструктурой. Пропускная способность порта Актау составляет 1,5 млн. тонн сухогрузов и 8 млн. тонн нефти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Морские перевозки в Каспийском бассейне в определенной степени представляют альтернативу Трансазиатской железнодорожной магистрали. Альтернативный вариант смешанного железнодорожно-водного сообщения в сложившихся условиях имеет следующие преимущества: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стыка железнодорожной широкой колеи, принятой на территории бывшего СССР, с узкими путями Ирана;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ограниченная пропускная способность иранских дорог, не рассчитанных на массовые перевозки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Смешанное железнодорожно-водное сообщение через порты Ирана и Казахстана позволяет организовать перевозки большегрузных контейнеров, минуя перегрузочный узел на границе Ирана и Туркменистана. Прямое соглашение Ирана и Казахстана об организации водно-железнодорожного транзита в Китай и в страны азиатско-тихоокеанского региона может оказаться более выгодным для Ирана, чем транзит по Трансазиатской магистрали через несколько суверенных государств в тарифно-страховом отношении и за счет упрощения договорных соглашений, а также по ряду других особенностей.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проекта запуска судов необходимо учитывать определенные факторы, которые определяют его рентабельность и скорейшую реализацию, а также конкурентоспособность судоходных компаний, в частности, размер судозахода в порты Каспийского бассейна для судов, плавающих под национальным флагом Республики Казахстан. В связи с этим следует рассмотреть вопросы определения конструктивных типов судов в зависимости от грузовой базы, состоящей, как правило, из массовых (наливных) и генеральных (навалочных) грузов, а также сравнительные экономические показатели фрахтования судов под иностранным флагом (в частности, России).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Важными шагами по реализации проекта развития торгового мореплавания является проработка вопросов: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Министерством иностранных дел Республики Казахстан относительно предоставления равных ставок за судозаход в портах Ирана и Казахстана с последующим его вынесением на рассмотрение межправительственной комиссии Казахстан-Иран;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Агентством Республики Казахстан по регулированию естественных монополий, защите конкуренции и поддержке малого бизнеса по завершению подготовки Правил гибкого регулирования тарифов на перевалку транзитных грузов, предусматривающих оперативное решение вопроса в течение двух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 активизация торгового сотрудничества в прикаспийских регионах и планомерное перспективное развитие мощностей морских торговых портов Актау и Баутино, а также устьевого порта Атырау повлияет на развитие прибрежной зоны Казахстана, налаживание инфраструктуры, обеспечение занятости местного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согласно постановлению Правительства Республики Казахстан от 17 октября 2000 года N 1544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P001544_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рассматривается возможность выведения услуг порта по переработке транзитных грузов из регулируемых услуг субъектов естественных монополий и создания зоны свободной торговли в порту Актау. Создание зоны свободной торговли в порту Актау даст широкие возможности: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комплексного развития международного транспортного узла железнодорожных, трубопроводных, автомобильных и морских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2)для осуществления внешнеторговой деятельности с привлечением новейших технологий по складированию, хранению, сортировке и маркировке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осуществления складских и транзитных операций, сервисных услуг, торговых и других видов деятельности в интересах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создания высокоэффективных экспортоориентированных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освоения новых видов продукции с высокими потребительскими, качествами путем привлечения прогрессивных зарубежных и отечественных технологий, капитала, передового опыта в области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меры в свою очередь создадут дополнительные объемы грузопотока и обеспечат используемые суда необходимой грузовой базой.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7. Формирование системы подготовки и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специалистов морского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эксплуатации судов морского торгового флота, портового оборудования, оборудования базы технического обслуживания и ремонта морских судов требуется руководящий состав и высококвалифицированные кадры судоводителей, судомехаников, портовых механизаторов, специалистов по техническому обслуживанию и ремонту судов и портового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квалифицированные кадры представлены только специалистами морского торгового порта Актау. В связи с этим необходимо рассмотреть вопрос повышения квалификации персонала портов Актау, Баутино и устьевого порта Атырау, а также их направления для совершенствования имеющихся знаний и обмена опытом в лидирующие порты и специализированные 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возникает необходимость подготовки квалифицированных кадров морского флота путем создания соответствующих факультетов или отделений в технических вузах, которые в настоящее время в системе образования Республики Казахстан отсутствуют.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8. Развитие базы технического обслуживания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ремонта судов морского флота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 Республике Казахстан торгового мореплавания потребует создания соответственной базы технического обслуживания и ремонта судов, судовых механизмов и оборудования, которая в настоящее время отсутствует.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условиях возникла необходимость определения места создания базы и вопросы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обработки генеральных грузов, оборудования, контейнеров и технического обслуживания флота рассмотрение развития грузового района Баутино является перспективным. С устойчивым ростом количества судов, принадлежащих различным организациям (в частности, нефтедобывающим) и по мере эксплуатации используемых судов, возрастает спрос на услуги их сервисного обслуживания. В то же время защищенность порта Баутино со всех сторон от волнения моря и естественные условия бухты позволяют обеспечить подход судов к причалам без предварительного проведения дноуглубительных работ и незначительным масштабом строительства гидротехнических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преимущества его местоположения как перспективного места дислокации национального флота и одновременного решения вопроса предоставления новых рабочих мест, "Баутинский грузовой район" имеет все предпосылки для его использования как базового порта, оказывающего всевозможные сервисные и ремонтные услуги. В качестве возможной альтернативы грузовому району Баутино также может быть рассмотрен портопункт Ералиево. При этом возникает необходимость рассмотрения вопросов перспективного строительства судоремонтной базы, ориентировочно в 2004 году и судостроительного завода, ориентировочно в 2007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9. Развитие нормативной правовой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функционирования национального торгового флота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морской деятельности необходимо обеспечение выполнения на морских судах Республики Казахстан общепринятых международных правил и норм, касающихся безопасности мореплавания и предотвращения загрязнения морской среды, а также обеспечение сотрудничества Республики Казахстан в области правительственного регулирования международного торгового судоходства.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в 1994 года стала членом Международной морской организации (ИМО), присоединившись к Конвенции о Международной морской организации 1948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эгидой ИМО согласно постановлению Кабинета Министров Республики Казахстан от 4 марта 1994 года N 244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P940244_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присоединился к 8 международным конвенциям.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по водному транспорту заключено 7 Межправительственных Соглашений и 1 - между Министерствами транспорта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и функционирования морского торгового флота принято 6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дальнейшего совершенствования морского законодательства планируется разработка положения о морской администрации Республики Казахстан, присоединение к конвенциям Международной организации труда (МОТ):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Конвенции N 27 1929 года об указании веса тяжелых грузов, перевозимых на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Конвенции N 92 1949 года о помещениях для экипажа на борту судна (пересмотренная);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Конвенции N 133 1970 года о помещениях для экипажа на борту судна (дополнительные положения).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перспективы развития морского транспорта необходимо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присоединиться к Конвенции ООН о морской перевозке грузов 1978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(Гамбург, 6-31 марта 1978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Также для развития морского судоходства необходимо решить ряд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межправительственных вопросов на высшем уровне: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принятие решения всех прикаспийских государств о статусе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Каспийского моря;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отсутствие решения о статусе Каспийского моря не дает возможности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подписания Соглашения с Российской Федерацией о морском торговом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судоходстве;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принятие основного нормативного акта -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торговом мореплавании".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10. Окружающая среда и безопасность транспортировки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грузов и пассажиров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настоящее время на предприятиях водного транспорта нет интегрированной формы управления охраной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соблюдения правовой основы в области экологии на предприятиях водного транспорта необходимо разработать экологическую программу, которая должна способствовать обеспечению соблюдения законодательства по экологии и нацеливать на улучшение работы по охране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каждом предприятии должны составляться экологические паспорта, 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которые содержат данные на соответствие предельно допустимым нормативам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загрязнению воздуха, воды, содержанию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Необходимо проведение мониторинга за состоянием выбросов в атмосферу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воду постоянно в течение года и по фактическим данным делать анализ,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сравнивая его с расчетными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обеспечения безопасности мореплавания требуется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гидрографической службы на Каспийском море.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11. Анализ развития торгового мореплавания в Казахстане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Сильные 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поддержка Правительством развития торгового мореплавания;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присоединение к международным соглашениям и конвенциям;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выгодное географическое положение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торгового мореплавания;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развитие альтернативных транспортных коридоров;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наличие устойчивой грузовой базы, включая транзитные грузопотоки;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совершенствование судоходной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Слабые стороны: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отсутствие государственной программы развития торгового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мореплавания;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отсутствие финансирования, отвечающего потребностям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торгового мореплавания;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отсутствие квалифицированных кадров для развития торгового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мореплавания;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отсутствие системы подготовки и аттестации специалистов морского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отсутствие базы технического обслуживания и ремонта судов морского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флота.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Возможности: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увеличение экспортно-импортных и транзитных грузопотоков с ростом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реализация социальной программы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увеличение доходов и налоговых поступлений в бюджет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Угрозы: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активная работа сопредельных государств в развитии торгового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мореплавания в регионе Каспийского моря может вызвать ощутимую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конкуренцию.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12. Ожидаемые результаты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Основными показателями оценки реализации концепции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становление национального торгового флота;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рост экспорта (импорта) продукции из (в)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снижение транспортной составляющей в стоимости экспортируемой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увеличение доходов и налоговых поступлений в бюджет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результате реализации Концепции существенно возрастут транзитные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экспортные перевозки грузов иностранных государств через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Развитие инфраструктуры повысит занятость населения, предоставив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этом значительное количество трудовых мест.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Данные по перевалке грузов по РГП "АМТП"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 1998-1999 годы и 10 месяцев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грузов |Единица| 1998 год  |     в том числе     |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|измере-|-----------|---------------------|------------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|ния    |  Всего    |  Экспорт  | Импорт  | 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 |   2   |     3     |      4    |    5    |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нефть и сухогрузы      тонн   2010774,4    1970813,9   39960,5   2347712,6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Нефть и нефтепродукты  тонн   1815334,7    1799713,8   15620,9   2066751,5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Сухогрузы: Всего:      тонн    195439,7     171100,1   24339,6    280961,1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 металл        тонн    140103,5     137009,1    3094,4    235383,2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 жесть     тонн     11009,7      11009,7         0     14063,5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сталь в пачках     тонн       60377        60377         0     47355,4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сталь в рулонах     тонн     52633,4      52633,4         0    128504,5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трубы     тонн       397,3        397,3         0      1896,4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металлом       тонн           0            0         0     25923,8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Зерно                  тонн     27935,5      27935,5         0      7581,6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Прочие:      Всего:    тонн     27400,7       6155,5   21245,2     37996,3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т.ч.:   свинцовый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концентрат    тонн      8980,6            0    8980,6      7119,1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п/лес    тонн           0            0         0        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взрывчатые вещества    тонн           0            0         0      1664,7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оборудование    тонн      7504,2         70,5    7433,7      1867,8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транспорти-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рования                тонн       659,6          640      19,6      4056,9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асбест    тонн           0            0         0        8728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кокс    тонн      4803,8       4803,8         0      6469,6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груза    |     в том числе    | 2000 год |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|--------------------|----------|-------------------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  Экспорт |  Импорт |  Всего   | Экспорт  | Импорт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      |   7      |     8   |    9     |    10    |    11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нефть и сухогрузы      2322889,9    24822,7  3281505,3  3266062,1  15443,2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Нефть и нефтепродукты  2055898,5      10853    2636612    2636612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Сухогрузы: Всего:       266991,4    13969,7   644893,3   629450,1  15443,2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 металл         235383,2          0   600512,5   600470,9     41,6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 жесть       14063,5               21136,2    21136,2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сталь в пачках       47355,4          0    54607,7    54607,7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сталь в рулонах      128504,5          0   327926,7   327926,7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трубы        1896,4          0     2107,4     2065,8     41,6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металлом         25923,8          0    29390,5    29390,5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Зерно                     7581,6          0     5931,4     5931,4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Прочие:      Всего:      24026,6    13969,7    38449,4    23047,8  15401,6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т.ч.    свинцовый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концентрат            0     7119,1     8679,5          0   8679,5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п/лес          308          0         45         45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взрывчатые вещества       1664,7          0        345        345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оборудование        405,3     1462,5       1860        495     1365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транспорти-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рования                     1614     2442,9         30          0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асбест         8728          0     5945,1     5945,1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кокс       6469,6          0      13896      13896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