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eaf9" w14:textId="bb6e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358.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19 марта 2001 года N 358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отечественных товаропроизводителей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14 ноября 1996 года N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 товары" (САПП Республики Казахстан, 1996 г., N 46, ст. 450)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"260800000      Руды и концентраты цинковые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"261210         Руды и концентраты урановые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261590100       Руды и концентраты ниобиевые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танталовые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261790000    Руды и концентраты бериллиевые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262090200       Зола и другие отходы, содержащие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основном ниобий и тантал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"2815           Гидроксид натрия (сода каустическая)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(едкий натр), гидроксид калия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(едкое кали);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пероксиды натрия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калия                             беспошлинно"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"282590200      Оксид и гидроксид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Бериллия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282590800    Оксид, гидроксид ниобия и тантала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"282630000      Гексафторалюминат натрия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(синтетический криолит)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282690900   Фтортанталат калия, натрия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"283010000      Сульфиды натрия              30, но не менее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ЕВРО за 1 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"284410         Уран природный и его соединения;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сплавы, дисперсии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металлокерамику), продукты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керамические и смеси, содержащие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природный уран или соединения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природного урана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284420          Уран, обогащенный ураном-235,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его соединения плутоний и 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соединения; сплавы, дисперсии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(включая металлокерамику),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продукты керамические и смеси,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уран, обогащенный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ураном-235, плутоний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соединения этих продуктов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284430          Уран, обедненный ураном-235,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его соединения; торий и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соединения; сплавы, дисперсии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(включая металлокерамику),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продукты керамические и смеси,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уран, обедненный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ураном-235, торий или соединения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этих продуктов            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"59             Текстильные материалы, пропитанные,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покрытием, дублированные;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текстильные изделия 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назначения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кроме:"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"5903           Ткани, пропитанные с покрытием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дублированные полимерными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материалами, кроме тканей товарной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позиции 5902              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"81             Прочие недрагоценные металлы;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металлокерамика; изделия из них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кроме:"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"8103           Тантал и изделия из него, 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отходы и лом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"811100         Марганец и изделия из него,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включая отходы и лом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811211      Бериллий необработанный;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отходы и лом; порошки                 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месячный срок уведомить Интеграционный комитет Республики Беларусь, Республики Казахстан, Кыргызской Республики, Российской Федерации и Республики Таджикистан о принимаемых казахстанской стороной мерах регулирования внешнеторговой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 официального опубликования и действует по 10 декабря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Абрамова Т.М.)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