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7208" w14:textId="6ae7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февраля 2000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2001 года N 381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комплексного развития столицы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194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P000194_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генеральном плане развития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Астаны"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пункты 2, 4 и 6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