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f690" w14:textId="7d7f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Региональной инвестиционной программе и заимствовании местным исполнительным органом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2001 года N 385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 и Правилами по процедуре согласования с Правительством Республики Казахстан региональных инвестиционных программ, финансируемых за счет заимствования местных исполнительных органов, утвержденными постановлением Правительства Республики Казахстан от 17 июля 2000 года N 1082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P001082_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 целях поддержки местных товаропроизводителей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Региональной инвестиционной программой Восточно-Казахстанской области на 2001 год, предусматривающей реализацию следующих проектов, финансируемых за счет средств заимствования местным исполнительным органом: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 в действие завода по производству пива в городе Семипалатинске с объемом финансирования 435,0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добыча и переработка золотосодержащей руды месторождения "Большевик" биометаллургическим методом получения товарного золота - 218,0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поддержка малого и среднего бизнеса, сельского хозяйства - 347 миллионов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Принять предложение акима Восточно-Казахстанской области о привлечении в установленном законодательством порядке займов в пределах лимита долга местного исполнительного органа,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год",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объеме один миллиард тенге на реализацию Региональной инвестиционной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