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dfdd" w14:textId="51ed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Факультативного протокола к Конвенции о правах ребенка, касающегося торговли детьми, детской проституции и детской порнографии"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Факультативного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 к Конвенции о правах ребенка, касающегося торговли детьми,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детской проституции и детской порнографии".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ратификации Факультативного протокола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Конвенции о правах ребенка, касающегося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детьми, детской проституции и детской порнографии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Факультативный протокол к Конвенции о правах ребенка,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касающегося торговли детьми, детской проституции и детской порнографии,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подписанный в городе Нью-Йорке 6 сентября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Факультативный протокол к Конвенции о правах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касающийся торговли детьми, детской проституции и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порнографии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 - участники настоящего Протокола,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считая, что для содействия достижению целей Конвенции о правах ребенка и осуществлению ее положений, в особенности статей 1, 11, 21, 32, 33, 34, 35 и 36, было бы целесообразно придать более широкий характер тем мерам, которые должны принимать государства-участники в целях обеспечения гарантий защиты ребенка от практики торговли детьми, детской проституции и детской порнографии,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также, что в Конвенции о правах ребенка признается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 и духовному, нравственному и социальному развитию,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крайне обеспокоенными значительными и растущими масштабами международной контрабандной перевозки детей для целей торговли детьми, детской проституции и детской порнографии,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глубоко обеспокоенными широко распространенной и продолжающейся практикой секс-туризма, особенно опасной для детей, поскольку она непосредственно стимулирует торговлю детьми, детскую проституцию и детскую порнографию,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ряд особо уязвимых групп детей, включая малолетних девочек, в большей степени подвергается риску сексуальной эксплуатации и что доля малолетних девочек является несоразмерно высокой среди сексуально эксплуатируемых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обеспокоенными растущей доступностью детской порнографии в Интернете, и в рамках других развивающихся технологий и ссылаясь на Международную конференцию по борьбе с детской порнографией в Интернете (Вена, 1999 год), и в частности на ее решение, призывающее к криминализации во всем мире производства, распространения, экспорта, передачи, импорта, умышленного хранения детской порнографии и ее рекламы, и подчеркивающее важное значение более тесного сотрудничества и партнерства между правительствами и индустрией Интернета,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ликвидации торговли детьми, детской проституции и детской порнографии будет содействовать принятие всеобъемлющего подхода, учитывающего все способствующие этим явлениям факторы, включая недостаточное развитие, нищету, экономические диспропорции, неравноправную социально-экономическую структуру, наличие неблагополучных семей, низкий уровень образования, миграцию между городами и сельской местностью, дискриминацию по признаку пола, безответственное сексуальное поведение взрослых, вредные виды традиционной практики, вооруженные конфликты и контрабандную перевозку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для сокращения потребительского спроса на торговлю детьми, детскую проституцию и детскую порнографию необходимо предпринять усилия по повышению уровня информированности общества, и будучи также убежденными в важном значении укрепления глобальных партнерских отношений между всеми участниками, а также усиления правоприменительных мер на национальном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 положения международно-правовых актов в области защиты детей, включая Гаагскую конвенцию о защите детей и сотрудничестве в области межгосударственного усыновления, Гаагскую конвенцию о гражданско-правовых аспектах международного похищения детей, Гаагскую конвенцию о юрисдикции, применимом праве, признании, правоприменении и сотрудничестве в вопросах родительской ответственности и мерах по защите детей и Конвенцию Международной организации труда N 182 о запрещении и немедленных мерах по искоренению наихудших форм детского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воодушевленными повсеместной поддержкой Конвенции о правах ребенка, свидетельствующей о широкой приверженности делу поощрения и защиты прав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важное значение осуществления положений Программы действий по предупреждению торговли детьми, детской проституции и детской порнографии и Декларации и Плана действий, принятых на состоявшемся в 27-31 августа 1996 году Всемирном конгрессе против сексуальной эксплуатации детей в коммерческих целях, а также других решений и рекомендаций по этому вопросу соответствующих международных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должным образом учитывая важное значение традиций и культурных ценностей каждого народа для защиты и гармоничного развития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запрещают торговлю детьми, детскую проституцию и детскую порнографию, как это предусмотрено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Протокола: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торговля детьми означает любой акт или сделку, посредством которых ребенок передается любым лицом или любой группой лиц другому лицу или группе лиц за вознаграждение или любое иное возмещение;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детская проституция означает использование ребенка в деятельности сексуального характера за вознаграждение или любую иную форму возмещения;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детская порнография означает любое изображение какими бы то ни было средствами ребенка, совершающего реальные или смоделированные откровенно сексуальные действия, или любое изображение половых органов ребенка главным образом в сексуальных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обеспечивает, чтобы, как минимум, следующие деяния и виды деятельности были в полной мере охвачены его криминальным или уголовным правом, независимо от того, были ли эти преступления совершены на национальном или транснациональном уровне или в индивидуальном или организованном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контексте торговли детьми, определяемой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предложение, передача или получение какими бы то ни было средствами ребенка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сексуальной эксплуатации ребенка; * '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передачи органов ребенка за вознаграждение;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использования ребенка на принудительных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неправомерное склонение, в качестве посредничества, к согласию на усыновление ребенка в нарушение применимых международно-правовых актов, касающихся усыновления;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предложение, получение, передача или предоставление ребенка для целей детской проституции, определяемой в статье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производство, распределение, распространение, импорт, экспорт, предложение, продажа или хранение в вышеупомянутых целях детской порнографии, определяемой в статье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положений национального законодательства государства-участника аналогичные положения применяются в отношении покушения на совершение любого из этих деяний, а также пособничества или соучастия в совершении любого из этих деяний.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государство-участник предусматривает надлежащие меры наказания за эти преступления, исходя из степени их тяжести.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положений своего национального законодательства каждое государство-участник в соответствующих случаях принимает меры по установлению ответственности юридических лиц за преступления, предусмотренные в пункте 1 настоящей статьи. С учетом правовых принципов государства-участника эта ответственность юридических лиц может быть уголовной, гражданской или административной.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Государства-участники принимают все надлежащие правовые и административные меры в целях обеспечения того, чтобы все лица, имеющие отношение к усыновлению ребенка, действовали в соответствии с положениями применимых международно-правовых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принимает такие меры, которые могут оказаться необходимыми, для установления своей юрисдикции в отношении преступлений, указанных в пункте 1 статьи 3, в тех случаях, когда такие преступления совершаются на его территории или на борту морского или воздушного судна, зарегистрированного в этом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 может принимать такие меры, которые могут оказаться необходимыми, для установления своей юрисдикции в отношении преступлений, указанных в пункте 1 статьи 3,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когда предполагаемый преступник является гражданином этого государства или лицом, место обычного проживания которого находится на его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когда жертва является гражданином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государство-участник также принимает такие меры, которые могут оказаться необходимыми, для установления своей юрисдикции в отношении вышеупомянутых преступлений, когда предполагаемый преступник находится на его территории и оно не выдает его или ее другому государству-участнику на том основании, что преступление было совершено одним из его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Протокол не исключает любую уголовную юрисдикцию, осуществляемую в соответствии с внутригосударственным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Преступления, указанные в пункте 1 статьи 3, считаются подлежащими включению в качестве преступлений, влекущих выдачу, в любой договор о выдаче, существующий между государствами-участниками, а также включаются в качестве преступлений, влекущих выдачу, в любой договор о выдаче, заключаемый между ними впоследствии, в соответствии с условиями, установленными в этих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государство-участник, которое обусловливает выдачу наличием договора, получает просьбу о выдаче от другого государства-участника, с которым оно не имеет договора о выдаче, оно может рассматривать настоящий Протокол в отношении таких преступлений в качестве правового основания для выдачи. Выдача осуществляется в соответствии с условиями, предусмотренными законодательством государства, к которому обращена просьба 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Государства-участники, не обусловливающие выдачу наличием договора, рассматривают в отношениях между собой такие преступления в качестве преступлений, влекущих выдачу, в соответствии с условиями, предусмотренными законодательством государства, к которому обращена просьба 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Такие преступления для целей выдачи между государствами-участниками рассматриваются, как если бы они были совершены не только в месте их совершения, но также и на территории государств, которые обязаны установить свою юрисдикцию в соответствии со статьей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просьба о выдаче поступает в связи с одним из преступлений, указанных в пункте 1 статьи 3, и если государство-участник, к которому обращена такая просьба, не выдает или не будет выдавать преступника на основании его гражданства, это государство принимает надлежащие меры для передачи дела своим компетентным органам в целях возбуждения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оказывают друг другу максимальную помощь в связи с расследованиями или уголовным преследованием или процедурами выдачи, начатыми в отношении преступлений, указанных в пункте 1 статьи 3, включая оказание содействия в получении имеющихся у них доказательств, необходимых для осуществления упомянутых процессуальных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выполняют свои обязательства по пункту 1 настоящей статьи, руководствуясь любыми договорами или другими договоренностями о взаимной правовой помощи, которые могут существовать между ними. В отсутствие таких договоров или договоренностей государства-участники оказывают друг другу помощь в соответствии с их внутригосударственным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в соответствии с положениями их национального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соответствующих случаях принимают меры, обеспечивающие изъятие и конфискацию: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имущества, такого, как материалы, средства и другое оборудование, используемое для совершения или содействия совершению преступлений, предусмотренных настоящим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доходов, полученных в результате совершения таких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выполняют просьбы другого государства-участника об изъятии или конфискации имущества или доходов, указанных в подпункте (а)(i);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принимают меры, направленные на закрытие на временной или постоянной основе помещений, используемых для совершения таких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принимают надлежащие меры для защиты прав и интересов детей - жертв практики, запрещаемой настоящим Протоколом, на всех стадиях уголовного судопроизводства, в частности,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признания уязвимости детей-жертв и адаптации процедур для признания их особых потребностей, в том числе их особых потребностей в качестве свидетелей;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информирования детей-жертв об их правах, их роли и о содержании, сроках и ходе судопроизводства и о решении по их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обеспечения того, чтобы мнения, потребности и проблемы детей-жертв представлялись и рассматривались в ходе судопроизводства в соответствии с процессуальными нормами национального законодательства в тех случаях, когда затрагиваются их личные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предоставления детям - жертвам услуг по оказанию надлежащей поддержки на всех стадиях судопроизводства;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защиты в надлежащих случаях частной жизни и личности детей-жертв и принятия в соответствии с национальным законодательством мер, с целью избежать нежелательного распространения информации, которая могла бы привести к установлению личности детей-жертв;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обеспечения в надлежащих случаях защиты детей-жертв, а также их семей и выступающих от их имени свидетелей, от запугивания и применения мер возмездия;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недопущения чрезмерных задержек с вынесением решений по делам и исполнением распоряжений и постановлений, о предоставлении компенсации детям-жертвам.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обеспечивают, чтобы наличие сомнений в отношении подлинного возраста жертвы не препятствовало началу уголовного расследования, включая расследование с целью установления возраста жертвы.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обеспечивают, чтобы в системе уголовного судопроизводства при обращении с детьми, которые являются жертвами преступлений, предусмотренных настоящим Протоколом, первоочередное внимание уделялось соблюдению наилучших интересов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Государства-участники принимают меры для обеспечения надлежащей подготовки, в частности юридической и психологической, для лиц, работающих с детьми - жертвами преступных деяний, запрещенных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Государства-участники в надлежащих случаях принимают меры по обеспечению безопасности и неприкосновенности тех лиц и/или организаций, занимающихся превентивной деятельностью и/или защитой и реабилитацией жертв таких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Ничто в настоящей статье не толкуется как наносящее ущерб или противоречащее правам обвиняемого на справедливое и беспристрастное судебное разбирательство.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принимают или укрепляют, применяют и пропагандируют законы, административные меры, социальные стратегии и программы с целью предупреждения преступлений, указанных в настоящем Протоколе. Особое внимание уделяется защите детей, особенно уязвимых в отношении такой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содействуют повышению осведомленности широких кругов общественности, включая детей, путем обеспечения информирования с использованием всех соответствующих средств, просвещения и обучения в отношении превентивных мер и вредных последствий преступлений, указанных в настоящем Протоколе. При выполнении своих обязательств по настоящей статье государства-участники поощряют участие общества, и в частности детей и детей-жертв, в таких информационно-просветительских и учебных программах, в том числе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принимают все возможные меры с целью обеспечения оказания любой надлежащей помощи жертвам таких преступлений, включая их полную социальную реинтеграцию и их полное физическое и психологическое восстановление.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Государства-участники обеспечивают, чтобы все дети - жертвы преступлений, указанных в настоящем Протоколе, имели доступ к надлежащим процедурам получения от несущих юридическую ответственность лиц компенсации за причиненный ущерб без какой бы то ни было 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Государства-участники принимают надлежащие меры, направленные на обеспечение действенного запрещения производства и распространения материалов, пропагандирующих преступления, указанные в настоящем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секс-туризмом. Государства-участники содействуют также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содействуют развитию международного сотрудничества, направленного на оказание детям - жертвам помощи в их физическом и психологическом восстановлении, социальной реинтеграции и репатриации.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содействуют укреплению международного сотрудничества в целях устранения основных причин, таких, как нищета и недостаточное развитие, усугубляющих уязвимость детей как объектов торговли детьми, детской проституции, детской порнографии и детского секс-туризма.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Государства-участники, располагающие для этого соответствующими возможностями, оказывают финансовую, техническую или другую помощь в рамках существующих многосторонних, региональных, двусторонних или других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Протоколе не затрагивает никаких положений, которые в большей мере способствуют осуществлению прав ребенка и которые могут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 законодательстве государства-участника;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нормах международного права, действующих для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в течение двух лет после вступления в силу данного Протокола для этого государства-участника, представляет Комитету по правам ребенка доклад, содержащий всеобъемлющую информацию о мерах, принятых им в целях осуществления положений данного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представления всеобъемлющего доклада каждое государство-участник включает в доклады, представляемые им Комитету по правам ребенка в соответствии со статьей 44 Конвенции, любую дополнительную информацию, касающуюся осуществления Протокола. Другие государства - участники Протокола представляют доклад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по правам ребенка может запросить у государств-участников дополнительную информацию, касающуюся осуществления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любым государством, которое является участником Конвенции или подписало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и открыт для присоединения любого государства, которое является участником Конвенции или подписало ее. Ратификационные грамоты или документы о присоединении сдаются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вступает в силу через три месяца после сдачи на хранение десятой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один месяц после сдачи на хранение его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денонсировать настоящий Протокол в любое время путем письменного уведомления Генерального секретаря Организации Объединенных Наций, который затем информирует об этом другие государства - участники Конвенции и все государства, подписавшие Конвенцию. Денонсация вступает в силу по истечении одного года после даты получения такого уведомления Генеральным секретарем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 от его обязательств по настоящему Протоколу в отношении любого преступления, совершенного до даты вступления денонсации в силу. Равным образом такая денонсация ни в коей мере не препятствует дальнейшему рассмотрению любого вопроса, который уже находится на рассмотрении Комитета до даты вступления денонсации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 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 и принятии ее большинством в две трети голосов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поправка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Протокол, английский, арабский, испанский, китайский, русский и французский тексты которого являются равно аутентичными, подлежит сдаче на хранение в архив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Протокола всем государствам - участникам Конвенции и всем государствам, подписавшим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Цай Л.Г.,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