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5372" w14:textId="0e75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й реализации Программы кредитования малого предпринимательства в рамках кредитной линии Европейск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1 года N 5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го развития и поддержки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добрить проект Изменения N 3 к Соглашению о займе от 22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 между Европейским Банком Реконструкции и Развития и закрыт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м обществом "Фонд развития малого предпринима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