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7bdc" w14:textId="1ee7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 поощрении и взаимной защите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2001 года N 595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 о поощрении и взаимной защите инвестиций".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ратификации Соглашения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и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Таджикистан о поощрении и взаимной защите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Таджикистан о поощрении и взаимной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инвестиций, совершенное в городе Душанбе 16 декабря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поощрении и взаимной защите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Республики Таджикистан, ниже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расширять экономическое сотрудничество между двумя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поощрение и взаимная защита инвестиций в соответствии с Соглашением будут способствовать экономическому развитию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"инвестиции" означает все виды имущественных ценностей и прав на них, а также прав на интеллектуальную собственность, вкладываемых инвесторами в объекты предпринимательской деятельности в целях получения прибыли (дохода) и охватывает, в частности, но в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движимое и недвижимое имущество и любые другие связанные с ним имущественные права, включая закладные, право удержания ипотеки или иного залога и средства на счетах в банках и других финансовых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акции, вклады (паи), облигации, и любые другие формы участия в предприятиях, акционерных обществах, хозяйственных товариществах, объединениях и в иных признаваемых законодательством юридических лицах, зарегистрированных в соответствии с законодательством каждой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займы, кредиты, целевые банковские и финансовые вклады и иные денежные требования, связанные с осуществлением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на объекты интеллектуальной и промышленной собственности, включая объекты, охраняемые авторским правом, патенты, товарные знаки, знаки обслуживания, фирменные наименования, промышленные образцы, хозяйственные секреты и "ноу-хау";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реинвестирование доходов и выплат основного долга и процентов по кредитным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"инвестор"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физическое лицо, являющееся гражданином одного из государств Договаривающихся Сторон в соответствии с их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любое юридическое лицо, учрежденное в соответствии с действующим законодательством государства одной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юридическое лицо, не учрежденное в соответствии с законодательством государства одной из Договаривающихся Сторон, но прямо или косвенно контролируемое физическими или юридическими лицами государства той же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"доходы"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в результате осуществления инвестиций или связанные с ними, в денежной или натуральной форме, включая прибыль, дивиденды, вознаграждение за управление предприятием, техническое обслуживание и любые другие средства, полученные законным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"территория"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территорию государств Договаривающихся Сторон, включая свободные экономические зоны, континентальный шельф и недра, над которыми государства Договаривающихся Сторон осуществляют, в соответствии с международным правом, свои суверенные права и юрисдикцию.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Изменение формы инвестиции, разрешенной в соответствии с законодательством и другими нормативными актами государства Договаривающейся Стороны, на территории которой инвестиции были осуществлены, не меняет их характера как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Поощрение и защита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Договаривающихся Сторон будет способствовать инвестициям инвесторов другой Договаривающейся Стороны и будет разрешать такие инвестиции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будет обеспечивать справедливый и равноправный режим для инвестиций инвесторов другой Договаривающейся Стороны и не будет ущемлять за счет произвольных или дискриминационных мер управление, функционирование, пользование или распоряжение этими инвестициями.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Правовой режим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взаимно обеспечивают на своей территории в отношении инвестиций режим, не менее благоприятный, чем тот, который предоставляется инвестициям своих собственных инвесторов или инвестициям инвесторов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Данный режим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преимущества, которые одна из Договаривающихся Сторон предоставляет инвесторам отдельных стран в связи с совместным с ними участием в таможенном или экономическом союзе свободной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преимущества, которые одна из Договаривающихся Сторон предоставляет инвесторам отдельных стран на основании соглашения об избежании двойного налогообложения или других соглашений по налоговым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Гарантии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инвесторов одной из Договаривающихся Сторон не могут быть реквизированы, национализированы, экспроприированы или подвергнуты иным мерам, имеющим такие последствия, как реквизиция, национализация, экспроприация (далее - экспроприация), за исключением тех случаев, когда экспроприация осуществляется в общественных интересах 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порядке, установленном законодательством государства Договаривающейся Стороны, осуществляющей экспроприацию;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выплатой без задержки адекватной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должна быть равна справедливой рыночной стоимости экспроприируемых инвестиций на момент, когда инвестору стало известно об экспроприации.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должна включать проценты соответствующие действующей процентной ставке и рассчитанные за период между датой экспроприации и датой выплаты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выплачивается в той валюте, в которой были осуществлены инвестиции, либо, с согласия инвестора, в любой другой валюте. Компенсация подлежит переводу за границу без ограничений и лишней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Возмещение ущерба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Инвесторам одной из Договаривающихся Сторон, чьим инвестициям на территории другой Договаривающейся Стороны был причинен ущерб в результате войны или другого вооруженного конфликта, чрезвычайного положения, гражданских столкновений или подобных обстоятельств, предоставляется режим, не менее благоприятный, чем применяемый в отношении национальных инвесторов, либо инвесторов третьих стран, при возмещении понесенного ими в результате вышеуказанных обстоятельств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Перевод платежей, связанных с инвестициями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гарантируют, что все связанные с инвестициями переводы средств осуществляются свободно и без лишней задержки в соответствии с процедурой, установленной законодательством государства Договаривающейся Стороны, которой могут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оформления таких переводов с учетом того, чтобы не нарушалось само право свободного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удержание налогов и сборов с переводимых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законных прав кредиторов или обеспечение выполнения решений, вынесенных в ходе судебных разбирательств.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в настоящей статье процедура должна быть справедливой и недискриминационной.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переводы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первоначально инвестируемый капитал, а также любой дополнительный иностранный капитал, используемый для поддержания или расширения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прибыль;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компенсацию в соответствии со статьей 4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платежи, вытекающие при решении инвестиционного спора;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 в соответствии с кредитным соглашением, а также вознаграждения в связи с правами на интеллектуальную и промышленную собственность, оплату по соглашениям об управлении, техническом и сервисном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 в возмещение ущерба, осуществляемые в соответствии со статьей 5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за труд на регулярной основе для физических лиц государства другой Договаривающейся Стороны, осуществляющих деятельность, связанную с инвестициями;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выручку от продажи или ликвидации части или всей инвестиции, однако при условии, что выручка может быть свободно переведена только по разрешению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Переводы будут осуществляться без лишней задержки в свободно конвертируемой валюте по курсу, применяемому в день перевода, при условии уплаты установленных законодательствами государств Договаривающихся Сторон налогов и сборов и соблюдения норм валютных законодательств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Переводом "без лишней задержки" будет считаться перевод, произведенный в течение времени, оптимально требуемого для выполнения формальных действий, связанных с переводом.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Принцип режима наибольшего благоприятствования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законодательство государства Договаривающейся Стороны или существующие обстоятельства, возникшие между Договаривающимися Сторонами в соответствии с международным законодательством, содержат дополнительные регулировки, которые в общем виде или детально предусматривают по отношению к инвестициям, осуществленным инвесторами другой Договаривающейся Стороны, более выгодный режим, чем предусмотренный в настоящем Соглашении, тогда такие регулировки, в том объеме, в котором они более выгодные, будут иметь приоритет по сравнению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Суброгация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Договаривающаяся Сторона или какой либо уполномоченный ею институт произведет платежи любому из инвесторов в рамках гарантии или страхования, заключенного в связи с инвестициями, другой Договаривающейся Стороной будет признана переуступка первой Договаривающейся Стороне или ее институту любых прав или требований, присущих инвестору. Договаривающаяся Сторона или какой-либо ее институт, которыми переняты права инвестора, имеют право на те же права, которыми располагает инвестор и на требования таких прав в таком же объеме, с оговоркой в отношении обязательств инвестора, связанных с застрахованными таким образом инвестициями.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суброгации, определенной в пункте 1 настоящей статьи, инвестор не будет выступать с требованиями, если он не будет уполномочен Договаривающейся Стороной или ее любым институтом.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Споры между Договаривающимися Сторонами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между Договаривающимися Сторонами, касающиеся толкования и применения положений настоящего Соглашения, будут решаться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Договаривающимися Сторонами не будет достигнуто согласие в течение шести месяцев с даты возникновения спора, спор, по требованию любой из Договаривающихся Сторон, будет передан арбитражному суду в составе трех членов. Каждая из Договаривающихся Сторон назначает по одному арбитру, а назначенные арбитры выбирают председателя, который будет являться гражданином третьего государства, поддерживающего дипломатические отношения с обеими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одна из Договаривающихся Сторон не назначит арбитра и не согласится с приглашением второй Договаривающейся Стороны привести такое назначение в течение двух месяцев, арбитр назначается по просьбе этой Договаривающейся Стороны Президентом Международного суда ООН в городе Гаага.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оба арбитра не могут достигнуть согласия в отношении выбора председателя в течение двух месяцев с даты их назначения, он назначается по просьбе любой из Договаривающихся Сторон Президентом Международного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случаях, указанных в пунктах 3 и 4 настоящей статьи, Президент Международного суда не может выполнить указанной функции или, если он является гражданином одной из Договаривающихся Сторон, то такое назначение будет произведено вице-Президентом, а, если и он не может выполнить соответствующие функции или является гражданином одной из Договаривающихся Сторон, то назначение будет произведено самым старшим по рангу судьей Международного суда, не являющимся гражданином ни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нарушая других договоренностей между Договаривающимися Сторонами, арбитражный суд устанавливает свои правила процедуры. Арбитражный суд выносит решение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Договаривающихся Сторон несет расходы по содержанию своего члена суда, а также в соответствии со своей долей в арбитражной процедуре; расходы по содержанию председателя и прочие расходы покрываются Договаривающимися Сторонами в равных частях. Однако суд может в своем решении определить большее участие в расходах одной из Договаривающихся Сторон и такое решение будет обязывать обе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суда являются окончательными и обязательными для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Споры между Договаривающейся Стороной и инвестором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государства другой Договаривающейся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решения спора между Договаривающейся Стороной и инвестором государства другой Договаривающейся Стороны по отношению к инвестициям, между заинтересованными сторонами будут проводиться переговоры.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переговоры не будут закончены решением в течение шести месяцев с даты письменного предложения начать переговоры, стороны спора могут поступать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спор касается обязательств по статьям 4, 5, 6 настоящего Соглашения, он, по просьбе инвестора, передается на решение арбитражному суду;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спор, не указанный в подпункте а), пункта 2 этой статьи, будет передан по согласию обеих сторон спора на рассмотрение арбитражному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Арбитражный суд будет создан для каждого индивидуального дела. Если стороны, участвующие в споре, не согласуют иное, каждая из них назначит одного арбитра. Назначенные арбитры выбирают председателя, которым будет являться гражданин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Арбитры должны быть назначены в течение двух месяцев с даты получения требования передачи спора для рассмотрения арбитражным судом, а председатель - в течение следующих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сроки, указанные в пункте 3 настоящей статьи, не были выполнены, любая из сторон спора может, не имея других договоренностей, обратиться к Председателю Арбитражного суда при международной торговой палате в Париже с просьбой произвести необходимые назначения. Если Председатель не может выполнить указанную функцию или является гражданином Государства Договаривающейся Стороны, применяются аналогичные положения пункта 5, статьи 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сторонами не согласовано иначе, арбитражный суд устанавливает свои правила процедуры. Решения являются окончательными и обязательными. Каждая из Договаривающихся Сторон обеспечит признание и выполнение арбитражных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из сторон спора несет расходы по содержанию своего члена суда и в соответствии с собственной долей в арбитражной процедуре, расходы по содержанию председателя и прочие расходы они будут нести в равных частях как стороны спора. Однако суд в своем решении может установить другую пропорцию разделения расходов, понесенных одной из сторон, и это решение будет обязательно для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Договаривающаяся Сторона, являющаяся стороной спора, не может на любой стадии третейской процедуры или выполнения решения суда ссылаться на факт, что инвестором получено в результате договора страхования возмещение, охватывающее весь или часть причиненного убытка.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две Договаривающиеся Стороны станут сторонами Вашингтонской Конвенции от 18 марта 1965 года "О Разрешении споров, касающихся инвестиций между государствами и гражданами других государств", споры будут направляться в Международный центр решения споров по инвестициям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указанные в пункте 2, подпункт а) настоящей статьи, по требованию инвестора,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указанные в пункте 2, подпункта б) настоящей статьи, по обоюдному согласию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подлежит ратификации и вступит в силу после обмена нотами Договаривающихся Сторон о ратификации настоящего Соглашения. Датой вступления в силу настоящего Соглашения является дата получения последней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действовать в течение 10 (десяти) лет после вступления в силу и будет действовать до тех пор, пока его действие не будет прекращено в соответствии с пунктом 6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Соглашения, с момента его вступления в силу, распространяются и на инвестиции, осуществленные с 16 декабря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тех инвестиций, которые были осуществлены до прекращения действия настоящего Соглашения, положения всех предыдущих статей настоящего Соглашения будут оставаться в силе в течение 10 (десяти) лет с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настоящее Соглашение могут быть внесены поправки по письменному соглашению между Сторонами. Любая поправка должна войти в силу, если каждая из Сторон известила другую Сторону, что она отрегулировала все собственные формальности, препятствующие введению в силу такой поправки.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из Договаривающихся Сторон может письменно уведомить другую Договаривающуюся Сторону за один год до окончания срока действия о прекращении действия настоящего Соглашения по истечении первых девяти лет или в любое время после этого.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удостоверение чего, мы, должным образом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подписали настоящее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Душанбе 16 декабря 1999 года в двух подлинных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таджикском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расхождений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Договаривающиеся Стороны будут руководствоваться текстом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(Далее следует текст Соглашения на таджикском языке)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