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bbed" w14:textId="6b0b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договора финансового лизинга движимого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мая 2001 года N 597. Утратило силу постановлением Правительства Республики Казахстан от 24 декабря 2008 года N 1247.</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24.12.2008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статьей 9 Закона Республики Казахстан от 5 июля 2000 года 
</w:t>
      </w:r>
      <w:r>
        <w:rPr>
          <w:rFonts w:ascii="Times New Roman"/>
          <w:b w:val="false"/>
          <w:i w:val="false"/>
          <w:color w:val="000000"/>
          <w:sz w:val="28"/>
        </w:rPr>
        <w:t xml:space="preserve"> Z000078_ </w:t>
      </w:r>
      <w:r>
        <w:rPr>
          <w:rFonts w:ascii="Times New Roman"/>
          <w:b w:val="false"/>
          <w:i w:val="false"/>
          <w:color w:val="000000"/>
          <w:sz w:val="28"/>
        </w:rPr>
        <w:t>
 "О финансовом лизинге" Правительство Республики Казахстан постановляет: 
</w:t>
      </w:r>
      <w:r>
        <w:br/>
      </w:r>
      <w:r>
        <w:rPr>
          <w:rFonts w:ascii="Times New Roman"/>
          <w:b w:val="false"/>
          <w:i w:val="false"/>
          <w:color w:val="000000"/>
          <w:sz w:val="28"/>
        </w:rPr>
        <w:t>
      1. Утвердить прилагаемые Правила государственной регистрации договора финансового лизинга движимого имущества. 
</w:t>
      </w:r>
      <w:r>
        <w:br/>
      </w:r>
      <w:r>
        <w:rPr>
          <w:rFonts w:ascii="Times New Roman"/>
          <w:b w:val="false"/>
          <w:i w:val="false"/>
          <w:color w:val="000000"/>
          <w:sz w:val="28"/>
        </w:rPr>
        <w:t>
      2. Настоящее постановление вступает в силу со дня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постановлением
</w:t>
      </w:r>
      <w:r>
        <w:br/>
      </w:r>
      <w:r>
        <w:rPr>
          <w:rFonts w:ascii="Times New Roman"/>
          <w:b w:val="false"/>
          <w:i w:val="false"/>
          <w:color w:val="000000"/>
          <w:sz w:val="28"/>
        </w:rPr>
        <w:t>
                                  Правительства Республики Казахстан
</w:t>
      </w:r>
      <w:r>
        <w:br/>
      </w:r>
      <w:r>
        <w:rPr>
          <w:rFonts w:ascii="Times New Roman"/>
          <w:b w:val="false"/>
          <w:i w:val="false"/>
          <w:color w:val="000000"/>
          <w:sz w:val="28"/>
        </w:rPr>
        <w:t>
                                       от 3 мая 2001 года N 597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договора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финансового лизинга движимого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Настоящие Правила разработаны в целях реализации Закона Республики Казахстан 
</w:t>
      </w:r>
      <w:r>
        <w:rPr>
          <w:rFonts w:ascii="Times New Roman"/>
          <w:b w:val="false"/>
          <w:i w:val="false"/>
          <w:color w:val="000000"/>
          <w:sz w:val="28"/>
        </w:rPr>
        <w:t xml:space="preserve"> Z000078_ </w:t>
      </w:r>
      <w:r>
        <w:rPr>
          <w:rFonts w:ascii="Times New Roman"/>
          <w:b w:val="false"/>
          <w:i w:val="false"/>
          <w:color w:val="000000"/>
          <w:sz w:val="28"/>
        </w:rPr>
        <w:t>
 "О финансовом лизинге".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порядок государственной регистрации договора финансового лизинга движимого имущества (далее - договор лизинга) и подлежат применению на всей территории Республики Казахстан. 
</w:t>
      </w:r>
      <w:r>
        <w:br/>
      </w:r>
      <w:r>
        <w:rPr>
          <w:rFonts w:ascii="Times New Roman"/>
          <w:b w:val="false"/>
          <w:i w:val="false"/>
          <w:color w:val="000000"/>
          <w:sz w:val="28"/>
        </w:rPr>
        <w:t>
      2. Договор лизинга подлежит обязательной государственной регистрации. 
</w:t>
      </w:r>
      <w:r>
        <w:br/>
      </w:r>
      <w:r>
        <w:rPr>
          <w:rFonts w:ascii="Times New Roman"/>
          <w:b w:val="false"/>
          <w:i w:val="false"/>
          <w:color w:val="000000"/>
          <w:sz w:val="28"/>
        </w:rPr>
        <w:t>
      Изменения и дополнения в договор лизинга подлежат обязательной государственной регистрации, если они влекут изменение лизингодателя или лизингополучателя, предмета лизинга, а также срока действия договора лизинга. 
</w:t>
      </w:r>
      <w:r>
        <w:br/>
      </w:r>
      <w:r>
        <w:rPr>
          <w:rFonts w:ascii="Times New Roman"/>
          <w:b w:val="false"/>
          <w:i w:val="false"/>
          <w:color w:val="000000"/>
          <w:sz w:val="28"/>
        </w:rPr>
        <w:t>
      3. Договор сублизинга должен быть зарегистрирован: 
</w:t>
      </w:r>
      <w:r>
        <w:br/>
      </w:r>
      <w:r>
        <w:rPr>
          <w:rFonts w:ascii="Times New Roman"/>
          <w:b w:val="false"/>
          <w:i w:val="false"/>
          <w:color w:val="000000"/>
          <w:sz w:val="28"/>
        </w:rPr>
        <w:t>
      1) по требованию одной из сторон договора лизинга или договора сублизинга; 
</w:t>
      </w:r>
      <w:r>
        <w:br/>
      </w:r>
      <w:r>
        <w:rPr>
          <w:rFonts w:ascii="Times New Roman"/>
          <w:b w:val="false"/>
          <w:i w:val="false"/>
          <w:color w:val="000000"/>
          <w:sz w:val="28"/>
        </w:rPr>
        <w:t>
      2) если договором лизинга предусмотрено, что его досрочное прекращение не влечет прекращение заключенного в соответствии с ним договора сублизинга. 
</w:t>
      </w:r>
      <w:r>
        <w:br/>
      </w:r>
      <w:r>
        <w:rPr>
          <w:rFonts w:ascii="Times New Roman"/>
          <w:b w:val="false"/>
          <w:i w:val="false"/>
          <w:color w:val="000000"/>
          <w:sz w:val="28"/>
        </w:rPr>
        <w:t>
      4. Право временного владения и пользования предметом лизинга переходит в соответствии со статьей 5 Закона 
</w:t>
      </w:r>
      <w:r>
        <w:rPr>
          <w:rFonts w:ascii="Times New Roman"/>
          <w:b w:val="false"/>
          <w:i w:val="false"/>
          <w:color w:val="000000"/>
          <w:sz w:val="28"/>
        </w:rPr>
        <w:t xml:space="preserve"> Z000078_ </w:t>
      </w:r>
      <w:r>
        <w:rPr>
          <w:rFonts w:ascii="Times New Roman"/>
          <w:b w:val="false"/>
          <w:i w:val="false"/>
          <w:color w:val="000000"/>
          <w:sz w:val="28"/>
        </w:rPr>
        <w:t>
 "О финансовом лизинге" к лизингополучателю в полном объеме с момента государственной регистрации договора лизинга. 
</w:t>
      </w:r>
      <w:r>
        <w:br/>
      </w:r>
      <w:r>
        <w:rPr>
          <w:rFonts w:ascii="Times New Roman"/>
          <w:b w:val="false"/>
          <w:i w:val="false"/>
          <w:color w:val="000000"/>
          <w:sz w:val="28"/>
        </w:rPr>
        <w:t>
      5. Государственная регистрация договора лизинга осуществляется в целях подтверждения государством прав лизингодателя и лизингополучателя на предмет лизинга.
</w:t>
      </w:r>
      <w:r>
        <w:br/>
      </w:r>
      <w:r>
        <w:rPr>
          <w:rFonts w:ascii="Times New Roman"/>
          <w:b w:val="false"/>
          <w:i w:val="false"/>
          <w:color w:val="000000"/>
          <w:sz w:val="28"/>
        </w:rPr>
        <w:t>
      6. Государственная регистрация договора лизинга осуществляется путем внесения соответствующих записей в Реестр договоров финансового лизинга движимого имущества.
</w:t>
      </w:r>
      <w:r>
        <w:br/>
      </w:r>
      <w:r>
        <w:rPr>
          <w:rFonts w:ascii="Times New Roman"/>
          <w:b w:val="false"/>
          <w:i w:val="false"/>
          <w:color w:val="000000"/>
          <w:sz w:val="28"/>
        </w:rPr>
        <w:t>
      7. Государственная регистрация договора лизинга осуществляется по заявлению лизингодателя либо лизингополучателя.
</w:t>
      </w:r>
      <w:r>
        <w:br/>
      </w:r>
      <w:r>
        <w:rPr>
          <w:rFonts w:ascii="Times New Roman"/>
          <w:b w:val="false"/>
          <w:i w:val="false"/>
          <w:color w:val="000000"/>
          <w:sz w:val="28"/>
        </w:rPr>
        <w:t>
      8. Настоящие Правила распространяются на государственную регистрацию договора сублизинга.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Документы, предъявляемые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договора лизинга, 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и требования к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Для государственной регистрации договора лизинга заявитель представляет в регистрирующий орган:
</w:t>
      </w:r>
      <w:r>
        <w:br/>
      </w:r>
      <w:r>
        <w:rPr>
          <w:rFonts w:ascii="Times New Roman"/>
          <w:b w:val="false"/>
          <w:i w:val="false"/>
          <w:color w:val="000000"/>
          <w:sz w:val="28"/>
        </w:rPr>
        <w:t>
      письменное заявление о государственной регистрации договора лизинга;
</w:t>
      </w:r>
      <w:r>
        <w:br/>
      </w:r>
      <w:r>
        <w:rPr>
          <w:rFonts w:ascii="Times New Roman"/>
          <w:b w:val="false"/>
          <w:i w:val="false"/>
          <w:color w:val="000000"/>
          <w:sz w:val="28"/>
        </w:rPr>
        <w:t>
      договор лизинга в двух экземплярах; 
</w:t>
      </w:r>
      <w:r>
        <w:br/>
      </w:r>
      <w:r>
        <w:rPr>
          <w:rFonts w:ascii="Times New Roman"/>
          <w:b w:val="false"/>
          <w:i w:val="false"/>
          <w:color w:val="000000"/>
          <w:sz w:val="28"/>
        </w:rPr>
        <w:t>
      нотариально заверенную копию лицензии на право осуществления лизинговой деятельности, если лизингодателем является банк или организация, осуществляющая отдельные виды банковских операций; 
</w:t>
      </w:r>
      <w:r>
        <w:br/>
      </w:r>
      <w:r>
        <w:rPr>
          <w:rFonts w:ascii="Times New Roman"/>
          <w:b w:val="false"/>
          <w:i w:val="false"/>
          <w:color w:val="000000"/>
          <w:sz w:val="28"/>
        </w:rPr>
        <w:t>
      копию документа, подтверждающего факт государственной регистрации права собственности на предмет лизинга, если предметом лизинга является движимое имущество, подлежащее обязательной государственной регистрации. 
</w:t>
      </w:r>
      <w:r>
        <w:br/>
      </w:r>
      <w:r>
        <w:rPr>
          <w:rFonts w:ascii="Times New Roman"/>
          <w:b w:val="false"/>
          <w:i w:val="false"/>
          <w:color w:val="000000"/>
          <w:sz w:val="28"/>
        </w:rPr>
        <w:t>
      Кроме того, вместе с вышеуказанными документами: 
</w:t>
      </w:r>
      <w:r>
        <w:br/>
      </w:r>
      <w:r>
        <w:rPr>
          <w:rFonts w:ascii="Times New Roman"/>
          <w:b w:val="false"/>
          <w:i w:val="false"/>
          <w:color w:val="000000"/>
          <w:sz w:val="28"/>
        </w:rPr>
        <w:t>
      1) физическое лицо, являющееся индивидуальным предпринимателем, предъявляет регистратору документ, удостоверяющий личность, и представляет копию документа, подтверждающего факт постановки на налоговый учет; 
</w:t>
      </w:r>
      <w:r>
        <w:br/>
      </w:r>
      <w:r>
        <w:rPr>
          <w:rFonts w:ascii="Times New Roman"/>
          <w:b w:val="false"/>
          <w:i w:val="false"/>
          <w:color w:val="000000"/>
          <w:sz w:val="28"/>
        </w:rPr>
        <w:t>
      2) представитель юридического лица представляет копию свидетельства о государственной регистрации юридического лица, нотариально засвидетельствованную копию устава или положения, копию документа, подтверждающего факт постановки на налоговый учет юридического лица, а также документ, удостоверяющий его личность и нотариально засвидетельствованный документ, подтверждающий его полномочия действовать от имени данного юридического лица. 
</w:t>
      </w:r>
      <w:r>
        <w:br/>
      </w:r>
      <w:r>
        <w:rPr>
          <w:rFonts w:ascii="Times New Roman"/>
          <w:b w:val="false"/>
          <w:i w:val="false"/>
          <w:color w:val="000000"/>
          <w:sz w:val="28"/>
        </w:rPr>
        <w:t>
      10. Заявление на государственную регистрацию договора лизинга должно содержать: 
</w:t>
      </w:r>
      <w:r>
        <w:br/>
      </w:r>
      <w:r>
        <w:rPr>
          <w:rFonts w:ascii="Times New Roman"/>
          <w:b w:val="false"/>
          <w:i w:val="false"/>
          <w:color w:val="000000"/>
          <w:sz w:val="28"/>
        </w:rPr>
        <w:t>
      1) наименование регистрирующего органа; 
</w:t>
      </w:r>
      <w:r>
        <w:br/>
      </w:r>
      <w:r>
        <w:rPr>
          <w:rFonts w:ascii="Times New Roman"/>
          <w:b w:val="false"/>
          <w:i w:val="false"/>
          <w:color w:val="000000"/>
          <w:sz w:val="28"/>
        </w:rPr>
        <w:t>
      2) наименование и место нахождения (для юридического лица) или фамилию, имя, отчество, место жительства (для физического лица) заявителя; 
</w:t>
      </w:r>
      <w:r>
        <w:br/>
      </w:r>
      <w:r>
        <w:rPr>
          <w:rFonts w:ascii="Times New Roman"/>
          <w:b w:val="false"/>
          <w:i w:val="false"/>
          <w:color w:val="000000"/>
          <w:sz w:val="28"/>
        </w:rPr>
        <w:t>
      3) данные документа (наименование, серия, номер, дата выдачи), удостоверяющего личность заявителя, а также документа, удостоверяющего полномочия представителя юридического лица;
</w:t>
      </w:r>
      <w:r>
        <w:br/>
      </w:r>
      <w:r>
        <w:rPr>
          <w:rFonts w:ascii="Times New Roman"/>
          <w:b w:val="false"/>
          <w:i w:val="false"/>
          <w:color w:val="000000"/>
          <w:sz w:val="28"/>
        </w:rPr>
        <w:t>
      4) дату и место заключения договора лизинга;
</w:t>
      </w:r>
      <w:r>
        <w:br/>
      </w:r>
      <w:r>
        <w:rPr>
          <w:rFonts w:ascii="Times New Roman"/>
          <w:b w:val="false"/>
          <w:i w:val="false"/>
          <w:color w:val="000000"/>
          <w:sz w:val="28"/>
        </w:rPr>
        <w:t>
      5) опись прилагаемых документов;
</w:t>
      </w:r>
      <w:r>
        <w:br/>
      </w:r>
      <w:r>
        <w:rPr>
          <w:rFonts w:ascii="Times New Roman"/>
          <w:b w:val="false"/>
          <w:i w:val="false"/>
          <w:color w:val="000000"/>
          <w:sz w:val="28"/>
        </w:rPr>
        <w:t>
      6) подпись заявителя или его представителя.
</w:t>
      </w:r>
      <w:r>
        <w:br/>
      </w:r>
      <w:r>
        <w:rPr>
          <w:rFonts w:ascii="Times New Roman"/>
          <w:b w:val="false"/>
          <w:i w:val="false"/>
          <w:color w:val="000000"/>
          <w:sz w:val="28"/>
        </w:rPr>
        <w:t>
      Для государственной регистрации договора сублизинга заявление на государственную регистрацию, помимо вышеуказанных пунктов, должно содержать:
</w:t>
      </w:r>
      <w:r>
        <w:br/>
      </w:r>
      <w:r>
        <w:rPr>
          <w:rFonts w:ascii="Times New Roman"/>
          <w:b w:val="false"/>
          <w:i w:val="false"/>
          <w:color w:val="000000"/>
          <w:sz w:val="28"/>
        </w:rPr>
        <w:t>
      сведения о согласии лизингодателя на передачу предмета лизинга в сублизинг с приложением письменного подтверждения такого согласия;
</w:t>
      </w:r>
      <w:r>
        <w:br/>
      </w:r>
      <w:r>
        <w:rPr>
          <w:rFonts w:ascii="Times New Roman"/>
          <w:b w:val="false"/>
          <w:i w:val="false"/>
          <w:color w:val="000000"/>
          <w:sz w:val="28"/>
        </w:rPr>
        <w:t>
      указание на государственную регистрацию договора лизинга (N и дата регистрации).
</w:t>
      </w:r>
      <w:r>
        <w:br/>
      </w:r>
      <w:r>
        <w:rPr>
          <w:rFonts w:ascii="Times New Roman"/>
          <w:b w:val="false"/>
          <w:i w:val="false"/>
          <w:color w:val="000000"/>
          <w:sz w:val="28"/>
        </w:rPr>
        <w:t>
      11. Договор лизинга представляется на государственную регистрацию в двух подлинных экземплярах, оформленных в соответствии с требованиями, установленными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и сроки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Государственная регистрация договора лизинга должна быть произведена в течение трех рабочих дней с момента принятия документов. 
</w:t>
      </w:r>
      <w:r>
        <w:br/>
      </w:r>
      <w:r>
        <w:rPr>
          <w:rFonts w:ascii="Times New Roman"/>
          <w:b w:val="false"/>
          <w:i w:val="false"/>
          <w:color w:val="000000"/>
          <w:sz w:val="28"/>
        </w:rPr>
        <w:t>
      13. С момента получения необходимых документов регистрирующий орган обязан: 
</w:t>
      </w:r>
      <w:r>
        <w:br/>
      </w:r>
      <w:r>
        <w:rPr>
          <w:rFonts w:ascii="Times New Roman"/>
          <w:b w:val="false"/>
          <w:i w:val="false"/>
          <w:color w:val="000000"/>
          <w:sz w:val="28"/>
        </w:rPr>
        <w:t>
      1) внести заявление в журнал учета документов, поступающих на государственную регистрацию, и присвоить номер; 
</w:t>
      </w:r>
      <w:r>
        <w:br/>
      </w:r>
      <w:r>
        <w:rPr>
          <w:rFonts w:ascii="Times New Roman"/>
          <w:b w:val="false"/>
          <w:i w:val="false"/>
          <w:color w:val="000000"/>
          <w:sz w:val="28"/>
        </w:rPr>
        <w:t>
      2) выдать заявителю расписку, подтверждающую получение представленных документов, с указанием даты и номера заявления; 
</w:t>
      </w:r>
      <w:r>
        <w:br/>
      </w:r>
      <w:r>
        <w:rPr>
          <w:rFonts w:ascii="Times New Roman"/>
          <w:b w:val="false"/>
          <w:i w:val="false"/>
          <w:color w:val="000000"/>
          <w:sz w:val="28"/>
        </w:rPr>
        <w:t>
      3) проверить достоверность сведений, содержащихся в заявлении; 
</w:t>
      </w:r>
      <w:r>
        <w:br/>
      </w:r>
      <w:r>
        <w:rPr>
          <w:rFonts w:ascii="Times New Roman"/>
          <w:b w:val="false"/>
          <w:i w:val="false"/>
          <w:color w:val="000000"/>
          <w:sz w:val="28"/>
        </w:rPr>
        <w:t>
      4) внести в Реестр договоров финансового лизинга движимого имущества данные, установленные пунктом 21 настоящих Правил; 
</w:t>
      </w:r>
      <w:r>
        <w:br/>
      </w:r>
      <w:r>
        <w:rPr>
          <w:rFonts w:ascii="Times New Roman"/>
          <w:b w:val="false"/>
          <w:i w:val="false"/>
          <w:color w:val="000000"/>
          <w:sz w:val="28"/>
        </w:rPr>
        <w:t>
      5) после осуществления государственной регистрации возвратить заявителю один экземпляр договора лизинга со штампом о произведенной государственной регистрации. 
</w:t>
      </w:r>
      <w:r>
        <w:br/>
      </w:r>
      <w:r>
        <w:rPr>
          <w:rFonts w:ascii="Times New Roman"/>
          <w:b w:val="false"/>
          <w:i w:val="false"/>
          <w:color w:val="000000"/>
          <w:sz w:val="28"/>
        </w:rPr>
        <w:t>
      14. Если договор лизинга не удостоверен в нотариальном порядке и сторонами (одной из сторон) договора лизинга является физическое лицо, являющееся индивидуальным предпринимателем, регистрирующий орган обязан проверить подлинность подписей лиц, совершивших сделку, а также соответствие их воли волеизъявлению.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Место государственной регистрации договора лизинга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Государственная регистрация договора лизинга, предметом которого является имущество, подлежащее обязательной государственной регистрации, осуществляется по месту государственной регистрации предмета лизинга органами, уполномоченными осуществлять государственную регистрацию данного имущества. 
</w:t>
      </w:r>
      <w:r>
        <w:br/>
      </w:r>
      <w:r>
        <w:rPr>
          <w:rFonts w:ascii="Times New Roman"/>
          <w:b w:val="false"/>
          <w:i w:val="false"/>
          <w:color w:val="000000"/>
          <w:sz w:val="28"/>
        </w:rPr>
        <w:t>
      16. Государственная регистрация договора лизинга, предметом которого является имущество, не подлежащее обязательной государственной регистрации, осуществляется государственными казенными предприятиями "Центры по недвижимости Комитета регистрационной службы Министерства юстиции Республики Казахстан" по месту постановки на налоговый учет в территориальном налоговом органе лизингополучателя. 
</w:t>
      </w:r>
      <w:r>
        <w:br/>
      </w:r>
      <w:r>
        <w:rPr>
          <w:rFonts w:ascii="Times New Roman"/>
          <w:b w:val="false"/>
          <w:i w:val="false"/>
          <w:color w:val="000000"/>
          <w:sz w:val="28"/>
        </w:rPr>
        <w:t>
      Если лизингополучателем является нерезидент Республики Казахстан, не имеющий постоянное учреждение, филиал или представительство на территории Республики Казахстан, государственная регистрация договора лизинга осуществляется по месту постановки на налоговый учет в территориальном налоговом органе лизингодателя.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с изменением, внесенным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Правительства РК от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сентября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Документация органов государственной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Форма и содержание документации для осуществления деятельности по государственной регистрации договора лизинга устанавливается регистрирующим органом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Журнал учета документов, поступающих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государственную регистрацию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Журнал учета документов, поступающих на государственную регистрацию, ведется в целях учета и присвоения номеров заявлениям и договорам лизинга, а также другим правоустанавливающим документам. 
</w:t>
      </w:r>
      <w:r>
        <w:br/>
      </w:r>
      <w:r>
        <w:rPr>
          <w:rFonts w:ascii="Times New Roman"/>
          <w:b w:val="false"/>
          <w:i w:val="false"/>
          <w:color w:val="000000"/>
          <w:sz w:val="28"/>
        </w:rPr>
        <w:t>
      19. Каждому заявлению, поступившему в регистрирующий орган, присваивается номер, соответствующий текущему году и порядковому номеру заявления, которые записываются через дробь.
</w:t>
      </w:r>
      <w:r>
        <w:br/>
      </w:r>
      <w:r>
        <w:rPr>
          <w:rFonts w:ascii="Times New Roman"/>
          <w:b w:val="false"/>
          <w:i w:val="false"/>
          <w:color w:val="000000"/>
          <w:sz w:val="28"/>
        </w:rPr>
        <w:t>
      Номер, присвоенный заявлению, является неизменным и при осуществлении государственной регистрации договора лизинга (иного правоустанавливающего документа) присваивается ему путем проставления его в штампе о произведенной государственной регистрации.
</w:t>
      </w:r>
      <w:r>
        <w:br/>
      </w:r>
      <w:r>
        <w:rPr>
          <w:rFonts w:ascii="Times New Roman"/>
          <w:b w:val="false"/>
          <w:i w:val="false"/>
          <w:color w:val="000000"/>
          <w:sz w:val="28"/>
        </w:rPr>
        <w:t>
      20. Журнал учета документов, поступающих на государственную регистрацию, должен содержать следующие графы:
</w:t>
      </w:r>
      <w:r>
        <w:br/>
      </w:r>
      <w:r>
        <w:rPr>
          <w:rFonts w:ascii="Times New Roman"/>
          <w:b w:val="false"/>
          <w:i w:val="false"/>
          <w:color w:val="000000"/>
          <w:sz w:val="28"/>
        </w:rPr>
        <w:t>
      1) "N заявления";
</w:t>
      </w:r>
      <w:r>
        <w:br/>
      </w:r>
      <w:r>
        <w:rPr>
          <w:rFonts w:ascii="Times New Roman"/>
          <w:b w:val="false"/>
          <w:i w:val="false"/>
          <w:color w:val="000000"/>
          <w:sz w:val="28"/>
        </w:rPr>
        <w:t>
      2) "Наименование (Ф.И.О) заявителя";
</w:t>
      </w:r>
      <w:r>
        <w:br/>
      </w:r>
      <w:r>
        <w:rPr>
          <w:rFonts w:ascii="Times New Roman"/>
          <w:b w:val="false"/>
          <w:i w:val="false"/>
          <w:color w:val="000000"/>
          <w:sz w:val="28"/>
        </w:rPr>
        <w:t>
      3) "Дата приема заявления";
</w:t>
      </w:r>
      <w:r>
        <w:br/>
      </w:r>
      <w:r>
        <w:rPr>
          <w:rFonts w:ascii="Times New Roman"/>
          <w:b w:val="false"/>
          <w:i w:val="false"/>
          <w:color w:val="000000"/>
          <w:sz w:val="28"/>
        </w:rPr>
        <w:t>
      4) "Дата выдачи документа, фамилия, инициалы и подпись получателя".
</w:t>
      </w:r>
      <w:r>
        <w:br/>
      </w:r>
      <w:r>
        <w:rPr>
          <w:rFonts w:ascii="Times New Roman"/>
          <w:b w:val="false"/>
          <w:i w:val="false"/>
          <w:color w:val="000000"/>
          <w:sz w:val="28"/>
        </w:rPr>
        <w:t>
      По усмотрению регистрирующего органа в содержание журнала учета документов, поступающих на государственную регистрацию, могут быть включены дополнительные графы.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Реестр договоров финансового лизинга движимого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Реестр договоров финансового лизинга движимого имущества должен содержать:
</w:t>
      </w:r>
      <w:r>
        <w:br/>
      </w:r>
      <w:r>
        <w:rPr>
          <w:rFonts w:ascii="Times New Roman"/>
          <w:b w:val="false"/>
          <w:i w:val="false"/>
          <w:color w:val="000000"/>
          <w:sz w:val="28"/>
        </w:rPr>
        <w:t>
      1) дату государственной регистрации договора лизинга, изменений и дополнений в договор лизинга, договора сублизинга;
</w:t>
      </w:r>
      <w:r>
        <w:br/>
      </w:r>
      <w:r>
        <w:rPr>
          <w:rFonts w:ascii="Times New Roman"/>
          <w:b w:val="false"/>
          <w:i w:val="false"/>
          <w:color w:val="000000"/>
          <w:sz w:val="28"/>
        </w:rPr>
        <w:t>
      2) данные о лизингодателе и лизингополучателе;
</w:t>
      </w:r>
      <w:r>
        <w:br/>
      </w:r>
      <w:r>
        <w:rPr>
          <w:rFonts w:ascii="Times New Roman"/>
          <w:b w:val="false"/>
          <w:i w:val="false"/>
          <w:color w:val="000000"/>
          <w:sz w:val="28"/>
        </w:rPr>
        <w:t>
      3) номер правоустанавливающего документа (договора лизинга, договора о внесении изменений и дополнений в договор лизинга, договора сублизинга);
</w:t>
      </w:r>
      <w:r>
        <w:br/>
      </w:r>
      <w:r>
        <w:rPr>
          <w:rFonts w:ascii="Times New Roman"/>
          <w:b w:val="false"/>
          <w:i w:val="false"/>
          <w:color w:val="000000"/>
          <w:sz w:val="28"/>
        </w:rPr>
        <w:t>
      4) дату и место заключения договора лизинга, изменений и дополнений в договор лизинга, договора сублизинга;
</w:t>
      </w:r>
      <w:r>
        <w:br/>
      </w:r>
      <w:r>
        <w:rPr>
          <w:rFonts w:ascii="Times New Roman"/>
          <w:b w:val="false"/>
          <w:i w:val="false"/>
          <w:color w:val="000000"/>
          <w:sz w:val="28"/>
        </w:rPr>
        <w:t>
      5) предмет лизинга;
</w:t>
      </w:r>
      <w:r>
        <w:br/>
      </w:r>
      <w:r>
        <w:rPr>
          <w:rFonts w:ascii="Times New Roman"/>
          <w:b w:val="false"/>
          <w:i w:val="false"/>
          <w:color w:val="000000"/>
          <w:sz w:val="28"/>
        </w:rPr>
        <w:t>
      6) стоимость предмета лизинга;
</w:t>
      </w:r>
      <w:r>
        <w:br/>
      </w:r>
      <w:r>
        <w:rPr>
          <w:rFonts w:ascii="Times New Roman"/>
          <w:b w:val="false"/>
          <w:i w:val="false"/>
          <w:color w:val="000000"/>
          <w:sz w:val="28"/>
        </w:rPr>
        <w:t>
      7) срок действия договора;
</w:t>
      </w:r>
      <w:r>
        <w:br/>
      </w:r>
      <w:r>
        <w:rPr>
          <w:rFonts w:ascii="Times New Roman"/>
          <w:b w:val="false"/>
          <w:i w:val="false"/>
          <w:color w:val="000000"/>
          <w:sz w:val="28"/>
        </w:rPr>
        <w:t>
      8) данные о прекращении действия договора лизинга, договора сублизинга.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Основания для приостановления и отказ в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договора лизинга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Основанием для приостановления государственной регистрации является письменное заявление одной из сторон договора лизинга, либо иного заинтересованного лица, оспаривающего договор лизинга. Государственная регистрация может быть приостановлена на срок не более 10 дней. Если в течение этого срока лицо, оспаривающее договор лизинга, не представит доказательств предъявления им иска, государственная регистрация договора лизинга должна быть осуществлена, а при представлении доказательств предъявления иска в суд государственная регистрация оспариваемого договора лизинга приостанавливается до разрешения дела судом. 
</w:t>
      </w:r>
      <w:r>
        <w:br/>
      </w:r>
      <w:r>
        <w:rPr>
          <w:rFonts w:ascii="Times New Roman"/>
          <w:b w:val="false"/>
          <w:i w:val="false"/>
          <w:color w:val="000000"/>
          <w:sz w:val="28"/>
        </w:rPr>
        <w:t>
      23. Основаниями для отказа в государственной регистрации договора лизинга являются случаи:
</w:t>
      </w:r>
      <w:r>
        <w:br/>
      </w:r>
      <w:r>
        <w:rPr>
          <w:rFonts w:ascii="Times New Roman"/>
          <w:b w:val="false"/>
          <w:i w:val="false"/>
          <w:color w:val="000000"/>
          <w:sz w:val="28"/>
        </w:rPr>
        <w:t>
      1) несоответствие договора лизинга требованиям статьи 15 Закона Республики Казахстан  
</w:t>
      </w:r>
      <w:r>
        <w:rPr>
          <w:rFonts w:ascii="Times New Roman"/>
          <w:b w:val="false"/>
          <w:i w:val="false"/>
          <w:color w:val="000000"/>
          <w:sz w:val="28"/>
        </w:rPr>
        <w:t xml:space="preserve"> Z000078_ </w:t>
      </w:r>
      <w:r>
        <w:rPr>
          <w:rFonts w:ascii="Times New Roman"/>
          <w:b w:val="false"/>
          <w:i w:val="false"/>
          <w:color w:val="000000"/>
          <w:sz w:val="28"/>
        </w:rPr>
        <w:t>
  "О финансовом лизинге";
</w:t>
      </w:r>
      <w:r>
        <w:br/>
      </w:r>
      <w:r>
        <w:rPr>
          <w:rFonts w:ascii="Times New Roman"/>
          <w:b w:val="false"/>
          <w:i w:val="false"/>
          <w:color w:val="000000"/>
          <w:sz w:val="28"/>
        </w:rPr>
        <w:t>
      2) наличие в документах подчисток, не оговоренных исправлений, следов травления текста;
</w:t>
      </w:r>
      <w:r>
        <w:br/>
      </w:r>
      <w:r>
        <w:rPr>
          <w:rFonts w:ascii="Times New Roman"/>
          <w:b w:val="false"/>
          <w:i w:val="false"/>
          <w:color w:val="000000"/>
          <w:sz w:val="28"/>
        </w:rPr>
        <w:t>
      3) за государственной регистрацией обратилось ненадлежащее лицо;
</w:t>
      </w:r>
      <w:r>
        <w:br/>
      </w:r>
      <w:r>
        <w:rPr>
          <w:rFonts w:ascii="Times New Roman"/>
          <w:b w:val="false"/>
          <w:i w:val="false"/>
          <w:color w:val="000000"/>
          <w:sz w:val="28"/>
        </w:rPr>
        <w:t>
      4) не предоставлены документы, требуемые в соответствии с настоящими Правилами.
</w:t>
      </w:r>
      <w:r>
        <w:br/>
      </w:r>
      <w:r>
        <w:rPr>
          <w:rFonts w:ascii="Times New Roman"/>
          <w:b w:val="false"/>
          <w:i w:val="false"/>
          <w:color w:val="000000"/>
          <w:sz w:val="28"/>
        </w:rPr>
        <w:t>
      24. Отказ оформляется в письменной форме и в течение трех рабочих дней с момента принятия документов направляется заявителю.
</w:t>
      </w:r>
      <w:r>
        <w:br/>
      </w:r>
      <w:r>
        <w:rPr>
          <w:rFonts w:ascii="Times New Roman"/>
          <w:b w:val="false"/>
          <w:i w:val="false"/>
          <w:color w:val="000000"/>
          <w:sz w:val="28"/>
        </w:rPr>
        <w:t>
      25. При устранении обстоятельств, явившихся основанием для отказа в государственной регистрации, заявитель вправе повторно обратиться в регистрирующий орган, подав новое заявление.
</w:t>
      </w:r>
      <w:r>
        <w:br/>
      </w:r>
      <w:r>
        <w:rPr>
          <w:rFonts w:ascii="Times New Roman"/>
          <w:b w:val="false"/>
          <w:i w:val="false"/>
          <w:color w:val="000000"/>
          <w:sz w:val="28"/>
        </w:rPr>
        <w:t>
      26. Отказ в государственной регистрации договора лизинга либо уклонение от государственной регистрации могут быть обжалованы заявителем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Исправление технических ошибок, допущенных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Технические ошибки в записях, допущенные при государственной регистрации договора лизинга, исправляются в трехдневный срок по решению регистрирующего органа после обнаружения ошибки или получения от любого заинтересованного лица в письменной форме заявления об ошибке в записях. Участники отношений, возникающих при государственной регистрации договора лизинга, в такой же срок в обязательном порядке в письменной форме получают информацию об исправлении технической ошибки. Исправление технической ошибки, допущенной при государственной регистрации договора лизинга, осуществляется в случае, если нет оснований полагать, что такое исправление может причинить ущерб или нарушить законные интересы правообладателей или третьих лиц, которые полагались на соответствующие регистрационные записи. 
</w:t>
      </w:r>
      <w:r>
        <w:br/>
      </w:r>
      <w:r>
        <w:rPr>
          <w:rFonts w:ascii="Times New Roman"/>
          <w:b w:val="false"/>
          <w:i w:val="false"/>
          <w:color w:val="000000"/>
          <w:sz w:val="28"/>
        </w:rPr>
        <w:t>
      28. В случаях, если существуют основания полагать, что исправление технической ошибки может причинить вред или нарушить законные интересы правообладателей или третьих лиц, которые полагались на соответствующие регистрационные записи, такое исправление производится по соглашению сторон договора лизинга либо по решению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Порядок государственной регистрация изменений и дополнений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зарегистрированный договор лизинга. Внесение записи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прекращении действия зарегистрированного договора лизинга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Государственная регистрация изменений и дополнений в зарегистрированный договор лизинга производится путем подачи заявления в регистрирующий орган. В заявлении должно содержаться указание на первоначально зарегистрированный договор лизинга, описание изменений и дополнений к договору лизинга. Также с заявлением должен быть представлен договор о внесении изменений и дополнений в договор лизинга в двух подлинных экземплярах, один из которых после осуществления государственной регистрации изменений и дополнений возвращается заявителю со штампом о произведенной государственной регистрации. 
</w:t>
      </w:r>
      <w:r>
        <w:br/>
      </w:r>
      <w:r>
        <w:rPr>
          <w:rFonts w:ascii="Times New Roman"/>
          <w:b w:val="false"/>
          <w:i w:val="false"/>
          <w:color w:val="000000"/>
          <w:sz w:val="28"/>
        </w:rPr>
        <w:t>
      30. В течение трех дней с момента прекращения действия зарегистрированного договора лизинга заявитель обязан направить регистрирующему органу письменное уведомление и документы, подтверждающие прекращение действия договора лизинга. 
</w:t>
      </w:r>
      <w:r>
        <w:br/>
      </w:r>
      <w:r>
        <w:rPr>
          <w:rFonts w:ascii="Times New Roman"/>
          <w:b w:val="false"/>
          <w:i w:val="false"/>
          <w:color w:val="000000"/>
          <w:sz w:val="28"/>
        </w:rPr>
        <w:t>
      С момента получения письменного уведомления о прекращении действия зарегистрированного договора лизинга регистрирующий орган вносит соответствующую запись о прекращении действия договора лизинга в Реестр договоров финансового лизинга движимого имущества. 
</w:t>
      </w:r>
      <w:r>
        <w:br/>
      </w:r>
      <w:r>
        <w:rPr>
          <w:rFonts w:ascii="Times New Roman"/>
          <w:b w:val="false"/>
          <w:i w:val="false"/>
          <w:color w:val="000000"/>
          <w:sz w:val="28"/>
        </w:rPr>
        <w:t>
      31. Заинтересованное лицо, на основании решения суда о признании недействительным договора лизинга и его государственной регистрации, имеет право подать заявление в регистрирующий орган об аннулировании государственной регистрации договора лизинга.
</w:t>
      </w:r>
      <w:r>
        <w:br/>
      </w:r>
      <w:r>
        <w:rPr>
          <w:rFonts w:ascii="Times New Roman"/>
          <w:b w:val="false"/>
          <w:i w:val="false"/>
          <w:color w:val="000000"/>
          <w:sz w:val="28"/>
        </w:rPr>
        <w:t>
      32. 
</w:t>
      </w:r>
      <w:r>
        <w:rPr>
          <w:rFonts w:ascii="Times New Roman"/>
          <w:b w:val="false"/>
          <w:i w:val="false"/>
          <w:color w:val="800000"/>
          <w:sz w:val="28"/>
        </w:rPr>
        <w:t>
</w:t>
      </w:r>
      <w:r>
        <w:rPr>
          <w:rFonts w:ascii="Times New Roman"/>
          <w:b w:val="false"/>
          <w:i/>
          <w:color w:val="800000"/>
          <w:sz w:val="28"/>
        </w:rPr>
        <w:t>
(Пункт 32 исключен - постановлением Правительства РК от 26 ноября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Предоставление информации о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договора лизинга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Данные о произведенной государственной регистрации договора лизинга предоставляются регистрирующим органом любому лицу, обратившемуся за данной информацией.
</w:t>
      </w:r>
      <w:r>
        <w:br/>
      </w:r>
      <w:r>
        <w:rPr>
          <w:rFonts w:ascii="Times New Roman"/>
          <w:b w:val="false"/>
          <w:i w:val="false"/>
          <w:color w:val="000000"/>
          <w:sz w:val="28"/>
        </w:rPr>
        <w:t>
      34. Копии правоустанавливающих документов (договора лизинга и другие) выдаются по запросам правообладателя, по мотивированным запросам правоохранительных, судебных, налоговых, таможенных и других государственных органов. В иных случаях указанные документы 
</w:t>
      </w:r>
      <w:r>
        <w:br/>
      </w:r>
      <w:r>
        <w:rPr>
          <w:rFonts w:ascii="Times New Roman"/>
          <w:b w:val="false"/>
          <w:i w:val="false"/>
          <w:color w:val="000000"/>
          <w:sz w:val="28"/>
        </w:rPr>
        <w:t>
предоставляются с письменного согласия правообладателя.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Разрешение споров и ответственность за нарушение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порядка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Споры, связанные с государственной регистрацией и представлением информации о государственной регистрации договоров лизинга, разрешаются судом. 
</w:t>
      </w:r>
      <w:r>
        <w:br/>
      </w:r>
      <w:r>
        <w:rPr>
          <w:rFonts w:ascii="Times New Roman"/>
          <w:b w:val="false"/>
          <w:i w:val="false"/>
          <w:color w:val="000000"/>
          <w:sz w:val="28"/>
        </w:rPr>
        <w:t>
      36. Регистрирующий орган несет ответственность в установленном законодательными актами порядке за: 
</w:t>
      </w:r>
      <w:r>
        <w:br/>
      </w:r>
      <w:r>
        <w:rPr>
          <w:rFonts w:ascii="Times New Roman"/>
          <w:b w:val="false"/>
          <w:i w:val="false"/>
          <w:color w:val="000000"/>
          <w:sz w:val="28"/>
        </w:rPr>
        <w:t>
      1) несоблюдение правил государственной регистрации договора лизинга; 
</w:t>
      </w:r>
      <w:r>
        <w:br/>
      </w:r>
      <w:r>
        <w:rPr>
          <w:rFonts w:ascii="Times New Roman"/>
          <w:b w:val="false"/>
          <w:i w:val="false"/>
          <w:color w:val="000000"/>
          <w:sz w:val="28"/>
        </w:rPr>
        <w:t>
      2) государственную регистрацию договора лизинга, несоответствующего нормам Закона Республики Казахстан 
</w:t>
      </w:r>
      <w:r>
        <w:rPr>
          <w:rFonts w:ascii="Times New Roman"/>
          <w:b w:val="false"/>
          <w:i w:val="false"/>
          <w:color w:val="000000"/>
          <w:sz w:val="28"/>
        </w:rPr>
        <w:t xml:space="preserve"> Z000078_ </w:t>
      </w:r>
      <w:r>
        <w:rPr>
          <w:rFonts w:ascii="Times New Roman"/>
          <w:b w:val="false"/>
          <w:i w:val="false"/>
          <w:color w:val="000000"/>
          <w:sz w:val="28"/>
        </w:rPr>
        <w:t>
 "О финансовом лизинге"; 
</w:t>
      </w:r>
      <w:r>
        <w:br/>
      </w:r>
      <w:r>
        <w:rPr>
          <w:rFonts w:ascii="Times New Roman"/>
          <w:b w:val="false"/>
          <w:i w:val="false"/>
          <w:color w:val="000000"/>
          <w:sz w:val="28"/>
        </w:rPr>
        <w:t>
      3) неточность, неполноту внесения сведений и искажение информации о договоре лизинга, предоставленного ему для государственной регистрации и внесения в Реестр договоров финансового лизинга движимого имущества; 
</w:t>
      </w:r>
      <w:r>
        <w:br/>
      </w:r>
      <w:r>
        <w:rPr>
          <w:rFonts w:ascii="Times New Roman"/>
          <w:b w:val="false"/>
          <w:i w:val="false"/>
          <w:color w:val="000000"/>
          <w:sz w:val="28"/>
        </w:rPr>
        <w:t>
      4) неправомерный отказ в предоставлении выписки из Реестра договоров финансового лизинга движимого имущества по запросу заинтересованных лиц; 
</w:t>
      </w:r>
      <w:r>
        <w:br/>
      </w:r>
      <w:r>
        <w:rPr>
          <w:rFonts w:ascii="Times New Roman"/>
          <w:b w:val="false"/>
          <w:i w:val="false"/>
          <w:color w:val="000000"/>
          <w:sz w:val="28"/>
        </w:rPr>
        <w:t>
      5) нарушения порядка хранения представленных для государственной регистрации документов и информации, а также информации, внесенной в Реестр договоров финансового лизинга движимого имущества; 
</w:t>
      </w:r>
      <w:r>
        <w:br/>
      </w:r>
      <w:r>
        <w:rPr>
          <w:rFonts w:ascii="Times New Roman"/>
          <w:b w:val="false"/>
          <w:i w:val="false"/>
          <w:color w:val="000000"/>
          <w:sz w:val="28"/>
        </w:rPr>
        <w:t>
      6) разглашение информации, составляющей коммерческую тайну. 
</w:t>
      </w:r>
      <w:r>
        <w:br/>
      </w:r>
      <w:r>
        <w:rPr>
          <w:rFonts w:ascii="Times New Roman"/>
          <w:b w:val="false"/>
          <w:i w:val="false"/>
          <w:color w:val="000000"/>
          <w:sz w:val="28"/>
        </w:rPr>
        <w:t>
      37. Регистрирующий орган не несет ответственность за искажение содержания информации о договоре лизинга, если такое искажение произошло вследствие невыполнения заявителем требований пункта 30 настоящих Правил. 
</w:t>
      </w:r>
      <w:r>
        <w:br/>
      </w:r>
      <w:r>
        <w:rPr>
          <w:rFonts w:ascii="Times New Roman"/>
          <w:b w:val="false"/>
          <w:i w:val="false"/>
          <w:color w:val="000000"/>
          <w:sz w:val="28"/>
        </w:rPr>
        <w:t>
      38. Убытки, причиненные нарушением порядка государственной регистрации, выдачи информации, искажением содержания информации, подлежат возмещению регистрирующим органом. Умышленное искажение сведений и иные действия, способствующие сокрытию информации, которая может и должна быть предоставлена, влекут ответственность в порядке, установленном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