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b9b4" w14:textId="52ab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учреждения "Академия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2001 года N 718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некоммерческую организацию - учреждение в области образования "Академия гражданской авиации" путем преобразования в открытое акционерное общество "Академия гражданской авиации" (далее - Общество) со стопроцентным государственным участием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основными направлениями деятельности Общества подготовку и переподготовку специалистов в области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Общества в установленном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Размещение последующей эмиссии акций произвести в соответствии с 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от 31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1466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9 ноября 1998 года N 1141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P981141_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в отношении организаций и объектов, расположенных на территории города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 строку, порядковый номер 286,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123-47,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"123-47. ОАО "Академия гражданской авиации";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заголовок раздела "Министерству транспорта, коммуникаций и туризма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"Министерству транспорта и коммуникаций Республики Казахстан";      строку, порядковый номер 127,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 "Министерству образования и науки Республики Казахстан" дополнить строкой, порядковый номер 222-12, следующего содержания:        "222-12.    ОАО "Академия гражданской авиации".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