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032a" w14:textId="6310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Беларусь о сотрудничестве и взаимной помощи по вопросам соблюдения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2001 года № 917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Республики Беларусь о сотрудничестве и взаимной помощи по вопросам соблюдения налогового законодательства, совершенное в городе Минске 22 мая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Соглашение*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Беларусь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и взаимной помощи по вопросам</w:t>
      </w:r>
      <w:r>
        <w:br/>
      </w:r>
      <w:r>
        <w:rPr>
          <w:rFonts w:ascii="Times New Roman"/>
          <w:b/>
          <w:i w:val="false"/>
          <w:color w:val="000000"/>
        </w:rPr>
        <w:t>
соблюдения налогового законодательства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*(Вступило в силу 16 июля 2001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договоров РК, 2002 г., N 2, ст. 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Правительство Республики Казахстан и Правительство Республики Беларусь (в дальнейшем -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важности международного сотрудничества и взаимной помощи по вопросам соблюдения налогового законодательства,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в этих целях оказывать друг другу как можно более широкое содействие,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Определение терминов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применяемые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«налоговое законодательство» – совокупность юридических норм, устанавливающих виды налогов, сборов (пошлин) и других обязательных платежей в бюджет, порядок их взимания на территории Республики Казахстан или Республики Беларусь и регулирующих отношения, связанные с возникновением, изменением и прекращением налоговых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«нарушение налогового законодательства» – противоправное действие или бездействие, которые выражаются в неисполнении либо ненадлежащем исполнении налогоплательщиком обязательств перед бюджетом, за которые установлена юридическая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«компетентные налоговые органы»: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Налоговый комитет Министерства финансов Республики Казахстан, налоговые органы по областям и городам Астане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белорусской Стороны – Министерство по налогам и сборам Республики Беларусь, инспекции Министерства по налогам и сборам Республики Беларусь по областям и городу Минску;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«центральные компетентные налоговые органы»: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Налоговый комитет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белорусской Стороны – Министерство по налогам и сборам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лица компетентного налогового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Налогового комитета Министерства финансов Республики Казахстан – председатель Налогового комитета Министерства финансов Республики Казахстан, заместитель председателя Налогового комитета Министерства финансов Республики Казахстан, курирующий вопросы международного сотрудничества, начальники (заместители начальников) налоговых органов по областям и городам Астане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Министерства по налогам и сборам Республики Беларусь – Министр по налогам и сборам, заместители Министра по налогам и сборам, начальники (заместители начальников) инспекций Министерства по налогам и сборам Республики Беларусь по областям и городу Минску;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«налогоплательщик» – налогоплательщик Республики Казахстан или плательщик налогов, сборов (пошлин)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«запрашивающая налоговая служба» - компетентный налоговый орган Республики Казахстан или Республики Беларусь, который делает запрос об оказании содействия по налоговым вопросам (далее - запрос о содействии);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«запрашиваемая налоговая служба» - компетентный налоговый орган Республики Казахстан или Республики Беларусь, который получает запрос о содействии.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в редакции постановления Правительства РК от 21.10.2013 </w:t>
      </w:r>
      <w:r>
        <w:rPr>
          <w:rFonts w:ascii="Times New Roman"/>
          <w:b w:val="false"/>
          <w:i w:val="false"/>
          <w:color w:val="00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 xml:space="preserve">
Сфера применения настоящего Соглашения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Стороны через компетентные налоговые органы в целях обеспечения надлежащего исполнения налогового законодательства оказывают друг другу взаимное содействие: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предотвращении и (или) пресечении нарушений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представлении по запросу о содействии или в инициативном порядке информации о доходах, имуществе, других объектах налогообложения налогоплательщиков и иной информации, относящейся к соблюдению налогового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предоставлении информации о национальных налоговых системах и текущих изменениях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создании и функционировании информационных систем, обеспечивающих работу налоговых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организации работы с налогоплательщиками и налоговыми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обучения кадров и прохождении стажировки сотрудников налоговых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другим вопросам, которые требуют совместных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препятствуют сотрудничеству компетентных налоговых органов в соответствии с иными соглашениями, заключенными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с изменениями, внесенными постановлениями Правительства РК от 08.11.2012 </w:t>
      </w:r>
      <w:r>
        <w:rPr>
          <w:rFonts w:ascii="Times New Roman"/>
          <w:b w:val="false"/>
          <w:i w:val="false"/>
          <w:color w:val="000000"/>
          <w:sz w:val="28"/>
        </w:rPr>
        <w:t>№ 1414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21.10.2013 </w:t>
      </w:r>
      <w:r>
        <w:rPr>
          <w:rFonts w:ascii="Times New Roman"/>
          <w:b w:val="false"/>
          <w:i w:val="false"/>
          <w:color w:val="00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Форма и содержание запроса о содействии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Запрос о содействии направляется в письменном виде с приложением необходимых для его рассмотрения документов в компетентный налоговый орган. В чрезвычайной ситуации запрос о содействии может быть направлен посредством электронных каналов связи или факсимильной связи с последующим письменным его подтверждением в возможно короткие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о содействии должен включать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запрашивающей налоговой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запрашиваемой налоговой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и причину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(фамилия, собственное имя, отчество (если таковое имеется)), адрес местонахождения (жительства) и учетный (идентификационный) номер налогоплательщика, в отношении которого делается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изложение сути запроса и связанных с ним юридических обстоятельств с указанием рассматриваемого периода и конкретных видов налогов и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составляется на русском языке и подписывается уполномоченным лицом компетентного налогового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Запрашиваемая налоговая служба вправе затребовать дополнительную информацию по полученному запросу о содействии.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 с изменениями, внесенными постановлениями Правительства РК от 08.11.2012 </w:t>
      </w:r>
      <w:r>
        <w:rPr>
          <w:rFonts w:ascii="Times New Roman"/>
          <w:b w:val="false"/>
          <w:i w:val="false"/>
          <w:color w:val="000000"/>
          <w:sz w:val="28"/>
        </w:rPr>
        <w:t>№ 1414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21.10.2013 </w:t>
      </w:r>
      <w:r>
        <w:rPr>
          <w:rFonts w:ascii="Times New Roman"/>
          <w:b w:val="false"/>
          <w:i w:val="false"/>
          <w:color w:val="00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Порядок исполнения запроса о содействии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налоговые органы оказывают друг другу содействие в соответствии с национальным законодательством своих государств и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Запрашивающая налоговая служба может быть по ее просьбе оповещена о времени и месте проведения действий, осуществляемых во исполнение запроса о содействии, а ее представители при дополнительном согласовании могут присутствовать при их проведении.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 установить следующий порядок обмена информацией (за исключением представления информации, которая составляет государственную тайну или в соответствии с законодательством не может быть представлена налоговым органом):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запросу в отношении конкретных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инициативно в отношении отдельных видов доходов, перечисленных в статье 4-1 настоящего Соглашения, а также в отношении информации, которая получена в ходе обычной административной практики компетентного налогового органа государства и может представлять интерес для компетентного налогового органа другого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условиям настоящего Соглашения компетентный налоговый орган одного государства не обязан представлять информацию или оказывать содействие компетентному налоговому органу другого государства в случае, если данные действия могут нанести ущерб суверенитету, безопасности, государственному строю или противоречат государственной политике своего государства. Исполнение запроса о содействии компетентному налоговому органу одного государства может быть отложено компетентным налоговым органом другого государства в случае, если его исполнение не может быть осуществлено в связи с процессом расследования или судебным разбирательством, происходящим в другом государстве.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запрос о содействии не может быть выполнен запрашиваемой налоговой службой, она в течение месяца со дня поступления запроса письменно уведомляет об этом запрашивающую налоговую службу с указанием причины отказа в содействии.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 с изменениями, внесенными постановлениями Правительства РК от 08.11.2012 </w:t>
      </w:r>
      <w:r>
        <w:rPr>
          <w:rFonts w:ascii="Times New Roman"/>
          <w:b w:val="false"/>
          <w:i w:val="false"/>
          <w:color w:val="000000"/>
          <w:sz w:val="28"/>
        </w:rPr>
        <w:t>№ 1414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21.10.2013 </w:t>
      </w:r>
      <w:r>
        <w:rPr>
          <w:rFonts w:ascii="Times New Roman"/>
          <w:b w:val="false"/>
          <w:i w:val="false"/>
          <w:color w:val="00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4-1</w:t>
      </w:r>
      <w:r>
        <w:br/>
      </w:r>
      <w:r>
        <w:rPr>
          <w:rFonts w:ascii="Times New Roman"/>
          <w:b/>
          <w:i w:val="false"/>
          <w:color w:val="000000"/>
        </w:rPr>
        <w:t>
Инициативный обмен информацией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окончании каждого календарного года без специального запроса центральный компетентный налоговый орган одного государства передает в возможно короткий срок центральному компетентному налоговому органу другого государства в отношении налогоплательщиков информацию, указанную в абзаце втором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Инициативный обмен информацией происходит в отношении следующих видов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 организациям, товариществам, паевым инвестиционным фондам: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роялти;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недвижимого имущества, расположенного на территории государства, налоговый орган которого направляет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долей (паев, акций) в организации, являющейся налогоплательщиком государства, налоговая служба которого направляет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 физическим лицам: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роялти;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по трудовым договорам (контрактам);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недвижимого имущества, расположенного на территории государства, налоговый орган которого направляет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отчуждения долей (паев, акций) в организации, являющейся налогоплательщиком государства, налоговая служба которого направляет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Соглашение дополнено статьей 4-1 в соответствии с постановлением Правительства РК от 21.10.2013 </w:t>
      </w:r>
      <w:r>
        <w:rPr>
          <w:rFonts w:ascii="Times New Roman"/>
          <w:b w:val="false"/>
          <w:i w:val="false"/>
          <w:color w:val="00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Содержание предоставляемой информации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Компетентные налоговые органы по собственной инициативе или запросу о содействии предоставляют друг другу информацию относительно: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налогоплательщиков, их филиалов и представительств, включая сведения об их местонахождении, подчиненности, форме собственности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открытия счетов в государственных и коммерческих банках налогоплательщиками, а также наличия и (или) движения на них денежных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всех видов доходов и объектов налогообложения налогоплательщиков, полученных на территории своих государств, уплаченных сумм налогов и (или) сборов либо другой информации, связанной с налогообложением.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5 с изменениями, внесенными постановлениями Правительства РК от 08.11.2012 </w:t>
      </w:r>
      <w:r>
        <w:rPr>
          <w:rFonts w:ascii="Times New Roman"/>
          <w:b w:val="false"/>
          <w:i w:val="false"/>
          <w:color w:val="000000"/>
          <w:sz w:val="28"/>
        </w:rPr>
        <w:t>№ 1414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21.10.2013 </w:t>
      </w:r>
      <w:r>
        <w:rPr>
          <w:rFonts w:ascii="Times New Roman"/>
          <w:b w:val="false"/>
          <w:i w:val="false"/>
          <w:color w:val="00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Представление документов и других материалов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Запрашиваемая налоговая служба представляет по запросу о содействии нормативные правовые акты, заверенные копии документов и другие материалы, необходимые для контроля за полнотой и своевременностью уплаты налогов, сборов (пошлин).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Оригиналы документов и других материалов, необходимых для налогового расследования, могут быть затребованы в случаях судебного разбирательства либо, когда заверенных копий недостаточно для осуществления расследования. Передаваемые оригиналы документов и других материалов, необходимых для налогового расследования, должны быть возвращены в согласованные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с передачей сопутствующей информации могут быть предоставлены на электронных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6 с изменениями, внесенными постановлениями Правительства РК от 08.11.2012 </w:t>
      </w:r>
      <w:r>
        <w:rPr>
          <w:rFonts w:ascii="Times New Roman"/>
          <w:b w:val="false"/>
          <w:i w:val="false"/>
          <w:color w:val="000000"/>
          <w:sz w:val="28"/>
        </w:rPr>
        <w:t>№ 1414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21.10.2013 </w:t>
      </w:r>
      <w:r>
        <w:rPr>
          <w:rFonts w:ascii="Times New Roman"/>
          <w:b w:val="false"/>
          <w:i w:val="false"/>
          <w:color w:val="00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Порядок передачи информации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Запросы о содействии, документы, материалы и другая информация передаются в порядке, определяемом по согласованию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осуществляется в рамках прямых связей официальных должностных лиц, определяемых руководителями компетентных налоговых органов.</w:t>
      </w:r>
    </w:p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Соблюдение конфиденциальности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Информация, касающаяся конкретных налогоплательщиков, является конфиденциальной и обеспечивается режимом защиты в соответствии с требованиями запрашиваемой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Полученная информация может быть использована Сторонами только в целях, предусмотренных настоящим Соглашением, в том числе для административного или судебного разбирательства. Для иных целей информация может быть использована только с согласия запрашиваемой Стороны.</w:t>
      </w:r>
    </w:p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Исполнение настоящего Соглашения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Стороны будут стремиться к достижению взаимного согласия в урегулировании спорных вопросов, которые могут возникнуть при толковании или применении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при необходимости проводить консультации для оценки хода реализации настоящего Соглашения и целесообразности внесения в него изменений. Сроки таких консультаций определяются дополнительно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настоящего Соглашения Стороны могут заключать дополнительные соглашения по отдельным вопросам.</w:t>
      </w:r>
    </w:p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Изменения и дополнения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По взаимному письменному согласию Сторон в настоящее Соглашение могут вносится изменения и дополнения, которые оформляются протоколами, являющимися неотъемлемыми частями настоящего Соглашения.</w:t>
      </w:r>
    </w:p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 и прекращение</w:t>
      </w:r>
      <w:r>
        <w:br/>
      </w:r>
      <w:r>
        <w:rPr>
          <w:rFonts w:ascii="Times New Roman"/>
          <w:b/>
          <w:i w:val="false"/>
          <w:color w:val="000000"/>
        </w:rPr>
        <w:t>
действия настоящего Соглашения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Настоящее Соглашение заключается на неопределенный срок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могут прекратить действие настоящего Соглашения путем письменного уведомления другой Стороны. Соглашение прекращает действие через шесть месяцев с даты направления письменного уведомления соответствующей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Минске 22 мая 2000 года в двух экземплярах, каждый на казахском, белорусском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Республики Беларусь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