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a3f0" w14:textId="150a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краткосрочных прогнозах важнейших макроэкономических показателей социально-экономического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2001 года N 959.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слово "торговли" заменено словами "и бюджетного планирования" - постановлением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обеспечения экономической и финансовой стабильности в Республике Казахстан, оценки эффективности развития производства и услуг по видам экономической деятельности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 финансов, энергетики и минеральных ресурсов, сельского хозяйства, транспорта и коммуникаций, труда и социальной защиты населения Республики Казахстан, Национальному Банку Республики Казахстан (по согласованию) к 5 числу второго месяца, следующего за отчетным кварталом, представлять в пределах своей компетенции в Министерство экономики и бюджетного планирования Республики Казахстан краткосрочный прогноз важнейших макроэкономических показателей (согласно приложению), а также пояснительную записку с указанием тенденций развития производства и цен.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статистике к 30 числу первого месяца, следующего за отчетным кварталом, представлять в Министерство экономики и бюджетного планирования Республики Казахстан статистические данные по важнейшим макроэкономическим показателям.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формирование краткосрочных прогнозов важнейших макроэкономических показателей социально-экономического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 числа второго месяца, следующего за отчетным кварталом, представлять в Правительство Республики Казахстан краткосрочный прогноз важнейших макроэкономических показателей и обеспечивать размещение соответствующего официального сообщения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исключен - постановлением Правительства РК от 4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426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16 июля 2001 года N 959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Важнейшие макроэкономические показатели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экономического развития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постановлениями Правительства РК от 26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1184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4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426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   Показатели       !Данные !Прогноз!Прогноз!Прогноз!Ответст-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 !  за   !показа-!показа-!показа-!венные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 !отчет- !телей  !телей  !телей  !исполни-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 ! ный   !  на   !  на   !  на   !тели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 !квартал!текущий!два    !текущий!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 !       !квартал!пред-  !год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 !       !       !стоящих!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 !       !       !кварта-!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 !       !       !ла те-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 !       !       !кущего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          !       !       !года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    2           !   3   !   4   !   5   !   6   !    8 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  Валовой внутренний                                     МЭБП, АС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продукт, в %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периоду предыдущего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Индекс                                                 НБК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потребительских цен,                 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% на конец периода                                   нию),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среднем за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Индекс цен                                              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продукции на конец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периода,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Мировая цена на                                          МЭБП,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нефть (смесь Брент),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долларов США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Курс тенге к                                            НБК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доллару США на                                         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конец периода в      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среднем за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Объем промышленной                                      МЭБП,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продукции, в %                                          МЭМР,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соответствующему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периоду предыдущего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Производство                                            МЭМР,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важнейших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промышленной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натуральном выражении: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нефть сырая, тыс.тонн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электроэнергия,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кВт.ч.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Объем валовой                                           МСХ,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продукции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хозяйства, в %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периоду предыдущего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  Грузооборот, в % к                                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периоду предыдущего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                                       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железнодорожный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Объем услуг связи,                                      МТК,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% к соответствующему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периоду предыдущего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Инвестиции в основной                                   МЭБП,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капитал в %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периоду предыдущего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Показатели государственного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млрд.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доходы,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налоговые поступления;                              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неналоговые поступления;                             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поступления от продажи основного капитала;             МФ,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затраты;                                 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операционное сальдо;                         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чистое бюджетное кредитование;           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сальдо по операциям с финансовыми активами;         МФ,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6) дефицит (профицит) бюджета                   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 (исключена - N 426 от 4 мая 2005 г.)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(исключена - N 426 от 4 мая 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Экспорт, млн.долларов США                              МЭБП,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Импорт, млн.долларов США                               НБК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Сальдо текущего счета                                  МЭБП, НБК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2                              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платежного баланса,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млн.долл. США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Среднемесячный размер                                  МТСЗН,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заработной платы, тенге                                МЭБП,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Среднемесячный размер                                  МТСЗН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пенсий,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Реальное изменение                                     МТСЗН,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заработной платы, %                                    МЭБП,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1 - отчетные данные уточняются по истечении 30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2 - отчетные данные уточняются по истечении 90 дней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