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e8b3" w14:textId="4e9e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Европейскому соглашению о важнейших линиях международных комбинированных перевозок и соответствующих объектах (СЛКП)"</w:t>
      </w:r>
    </w:p>
    <w:p>
      <w:pPr>
        <w:spacing w:after="0"/>
        <w:ind w:left="0"/>
        <w:jc w:val="both"/>
      </w:pPr>
      <w:r>
        <w:rPr>
          <w:rFonts w:ascii="Times New Roman"/>
          <w:b w:val="false"/>
          <w:i w:val="false"/>
          <w:color w:val="000000"/>
          <w:sz w:val="28"/>
        </w:rPr>
        <w:t>Постановление Правительства Республики Казахстан от 27 августа 2001 года N 1104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Европейскому соглашению о важнейших линиях международных комбинированных </w:t>
      </w:r>
    </w:p>
    <w:p>
      <w:pPr>
        <w:spacing w:after="0"/>
        <w:ind w:left="0"/>
        <w:jc w:val="both"/>
      </w:pPr>
      <w:r>
        <w:rPr>
          <w:rFonts w:ascii="Times New Roman"/>
          <w:b w:val="false"/>
          <w:i w:val="false"/>
          <w:color w:val="000000"/>
          <w:sz w:val="28"/>
        </w:rPr>
        <w:t xml:space="preserve">перевозок и соответствующих объектах (СЛКП)". </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присоединении Республики Казахстан к</w:t>
      </w:r>
    </w:p>
    <w:p>
      <w:pPr>
        <w:spacing w:after="0"/>
        <w:ind w:left="0"/>
        <w:jc w:val="both"/>
      </w:pPr>
      <w:r>
        <w:rPr>
          <w:rFonts w:ascii="Times New Roman"/>
          <w:b w:val="false"/>
          <w:i w:val="false"/>
          <w:color w:val="000000"/>
          <w:sz w:val="28"/>
        </w:rPr>
        <w:t xml:space="preserve">          Европейскому соглашению о важнейших линиях международных </w:t>
      </w:r>
    </w:p>
    <w:p>
      <w:pPr>
        <w:spacing w:after="0"/>
        <w:ind w:left="0"/>
        <w:jc w:val="both"/>
      </w:pPr>
      <w:r>
        <w:rPr>
          <w:rFonts w:ascii="Times New Roman"/>
          <w:b w:val="false"/>
          <w:i w:val="false"/>
          <w:color w:val="000000"/>
          <w:sz w:val="28"/>
        </w:rPr>
        <w:t>         комбинированных перевозок и соответствующих объектах (СЛКП)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Европейскому соглашению о </w:t>
      </w:r>
    </w:p>
    <w:p>
      <w:pPr>
        <w:spacing w:after="0"/>
        <w:ind w:left="0"/>
        <w:jc w:val="both"/>
      </w:pPr>
      <w:r>
        <w:rPr>
          <w:rFonts w:ascii="Times New Roman"/>
          <w:b w:val="false"/>
          <w:i w:val="false"/>
          <w:color w:val="000000"/>
          <w:sz w:val="28"/>
        </w:rPr>
        <w:t xml:space="preserve">важнейших линиях международных комбинированных перевозок и соответствующих </w:t>
      </w:r>
    </w:p>
    <w:p>
      <w:pPr>
        <w:spacing w:after="0"/>
        <w:ind w:left="0"/>
        <w:jc w:val="both"/>
      </w:pPr>
      <w:r>
        <w:rPr>
          <w:rFonts w:ascii="Times New Roman"/>
          <w:b w:val="false"/>
          <w:i w:val="false"/>
          <w:color w:val="000000"/>
          <w:sz w:val="28"/>
        </w:rPr>
        <w:t xml:space="preserve">объектах (СЛКП), совершенному в городе Женеве 1 февраля 1991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ЕСЕ/ТRАNS/88/Rеv.1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Европейская экономическая комиссия </w:t>
      </w:r>
    </w:p>
    <w:p>
      <w:pPr>
        <w:spacing w:after="0"/>
        <w:ind w:left="0"/>
        <w:jc w:val="both"/>
      </w:pPr>
      <w:r>
        <w:rPr>
          <w:rFonts w:ascii="Times New Roman"/>
          <w:b w:val="false"/>
          <w:i w:val="false"/>
          <w:color w:val="000000"/>
          <w:sz w:val="28"/>
        </w:rPr>
        <w:t>                   комитет по внутреннему транспорту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Европейское Соглашение о важнейших линиях</w:t>
      </w:r>
    </w:p>
    <w:p>
      <w:pPr>
        <w:spacing w:after="0"/>
        <w:ind w:left="0"/>
        <w:jc w:val="both"/>
      </w:pPr>
      <w:r>
        <w:rPr>
          <w:rFonts w:ascii="Times New Roman"/>
          <w:b w:val="false"/>
          <w:i w:val="false"/>
          <w:color w:val="000000"/>
          <w:sz w:val="28"/>
        </w:rPr>
        <w:t>                международных комбинированных перевозок</w:t>
      </w:r>
    </w:p>
    <w:p>
      <w:pPr>
        <w:spacing w:after="0"/>
        <w:ind w:left="0"/>
        <w:jc w:val="both"/>
      </w:pPr>
      <w:r>
        <w:rPr>
          <w:rFonts w:ascii="Times New Roman"/>
          <w:b w:val="false"/>
          <w:i w:val="false"/>
          <w:color w:val="000000"/>
          <w:sz w:val="28"/>
        </w:rPr>
        <w:t>                   и соответствующих объектах (СЛКП)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Совершенно в Женеве 1 февраля 1991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В настоящем документе содержится текст Соглашения СЛКП, включающий </w:t>
      </w:r>
    </w:p>
    <w:p>
      <w:pPr>
        <w:spacing w:after="0"/>
        <w:ind w:left="0"/>
        <w:jc w:val="both"/>
      </w:pPr>
      <w:r>
        <w:rPr>
          <w:rFonts w:ascii="Times New Roman"/>
          <w:b w:val="false"/>
          <w:i w:val="false"/>
          <w:color w:val="000000"/>
          <w:sz w:val="28"/>
        </w:rPr>
        <w:t xml:space="preserve">исправление, о котором говорится в уведомлении депозитария С.N.347.1992. </w:t>
      </w:r>
    </w:p>
    <w:p>
      <w:pPr>
        <w:spacing w:after="0"/>
        <w:ind w:left="0"/>
        <w:jc w:val="both"/>
      </w:pPr>
      <w:r>
        <w:rPr>
          <w:rFonts w:ascii="Times New Roman"/>
          <w:b w:val="false"/>
          <w:i w:val="false"/>
          <w:color w:val="000000"/>
          <w:sz w:val="28"/>
        </w:rPr>
        <w:t xml:space="preserve">Тrеаtiеs-7 от 30 сентября 1992 года, и поправки, содержащиеся в </w:t>
      </w:r>
    </w:p>
    <w:p>
      <w:pPr>
        <w:spacing w:after="0"/>
        <w:ind w:left="0"/>
        <w:jc w:val="both"/>
      </w:pPr>
      <w:r>
        <w:rPr>
          <w:rFonts w:ascii="Times New Roman"/>
          <w:b w:val="false"/>
          <w:i w:val="false"/>
          <w:color w:val="000000"/>
          <w:sz w:val="28"/>
        </w:rPr>
        <w:t xml:space="preserve">уведомлении депозитария С.N.345.1997.Тrеаtiеs-2 , вступившее в силу 25 </w:t>
      </w:r>
    </w:p>
    <w:p>
      <w:pPr>
        <w:spacing w:after="0"/>
        <w:ind w:left="0"/>
        <w:jc w:val="both"/>
      </w:pPr>
      <w:r>
        <w:rPr>
          <w:rFonts w:ascii="Times New Roman"/>
          <w:b w:val="false"/>
          <w:i w:val="false"/>
          <w:color w:val="000000"/>
          <w:sz w:val="28"/>
        </w:rPr>
        <w:t>июня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United Nations       Nations Unies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w:t>
      </w:r>
    </w:p>
    <w:p>
      <w:pPr>
        <w:spacing w:after="0"/>
        <w:ind w:left="0"/>
        <w:jc w:val="both"/>
      </w:pPr>
      <w:r>
        <w:rPr>
          <w:rFonts w:ascii="Times New Roman"/>
          <w:b w:val="false"/>
          <w:i w:val="false"/>
          <w:color w:val="000000"/>
          <w:sz w:val="28"/>
        </w:rPr>
        <w:t>                              1999</w:t>
      </w:r>
    </w:p>
    <w:p>
      <w:pPr>
        <w:spacing w:after="0"/>
        <w:ind w:left="0"/>
        <w:jc w:val="both"/>
      </w:pPr>
      <w:r>
        <w:rPr>
          <w:rFonts w:ascii="Times New Roman"/>
          <w:b w:val="false"/>
          <w:i w:val="false"/>
          <w:color w:val="000000"/>
          <w:sz w:val="28"/>
        </w:rPr>
        <w:t>GЕ.99-21686       (R)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Европейское Соглашение о важнейших линиях</w:t>
      </w:r>
    </w:p>
    <w:p>
      <w:pPr>
        <w:spacing w:after="0"/>
        <w:ind w:left="0"/>
        <w:jc w:val="both"/>
      </w:pPr>
      <w:r>
        <w:rPr>
          <w:rFonts w:ascii="Times New Roman"/>
          <w:b w:val="false"/>
          <w:i w:val="false"/>
          <w:color w:val="000000"/>
          <w:sz w:val="28"/>
        </w:rPr>
        <w:t>               международных комбинированных перевозок</w:t>
      </w:r>
    </w:p>
    <w:p>
      <w:pPr>
        <w:spacing w:after="0"/>
        <w:ind w:left="0"/>
        <w:jc w:val="both"/>
      </w:pPr>
      <w:r>
        <w:rPr>
          <w:rFonts w:ascii="Times New Roman"/>
          <w:b w:val="false"/>
          <w:i w:val="false"/>
          <w:color w:val="000000"/>
          <w:sz w:val="28"/>
        </w:rPr>
        <w:t>                   и соответствующих объектах (СЛКП)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w:t>
      </w:r>
    </w:p>
    <w:p>
      <w:pPr>
        <w:spacing w:after="0"/>
        <w:ind w:left="0"/>
        <w:jc w:val="both"/>
      </w:pPr>
      <w:r>
        <w:rPr>
          <w:rFonts w:ascii="Times New Roman"/>
          <w:b w:val="false"/>
          <w:i w:val="false"/>
          <w:color w:val="000000"/>
          <w:sz w:val="28"/>
        </w:rPr>
        <w:t xml:space="preserve">     желая содействовать облегчению международных перевозок грузов, </w:t>
      </w:r>
    </w:p>
    <w:p>
      <w:pPr>
        <w:spacing w:after="0"/>
        <w:ind w:left="0"/>
        <w:jc w:val="both"/>
      </w:pPr>
      <w:r>
        <w:rPr>
          <w:rFonts w:ascii="Times New Roman"/>
          <w:b w:val="false"/>
          <w:i w:val="false"/>
          <w:color w:val="000000"/>
          <w:sz w:val="28"/>
        </w:rPr>
        <w:t xml:space="preserve">     понимая, что ожидающийся рост международных перевозок грузов является </w:t>
      </w:r>
    </w:p>
    <w:p>
      <w:pPr>
        <w:spacing w:after="0"/>
        <w:ind w:left="0"/>
        <w:jc w:val="both"/>
      </w:pPr>
      <w:r>
        <w:rPr>
          <w:rFonts w:ascii="Times New Roman"/>
          <w:b w:val="false"/>
          <w:i w:val="false"/>
          <w:color w:val="000000"/>
          <w:sz w:val="28"/>
        </w:rPr>
        <w:t xml:space="preserve">следствием расширения международной торговли, </w:t>
      </w:r>
    </w:p>
    <w:p>
      <w:pPr>
        <w:spacing w:after="0"/>
        <w:ind w:left="0"/>
        <w:jc w:val="both"/>
      </w:pPr>
      <w:r>
        <w:rPr>
          <w:rFonts w:ascii="Times New Roman"/>
          <w:b w:val="false"/>
          <w:i w:val="false"/>
          <w:color w:val="000000"/>
          <w:sz w:val="28"/>
        </w:rPr>
        <w:t xml:space="preserve">     сознавая неблагоприятные последствия такого развития для окружающей </w:t>
      </w:r>
    </w:p>
    <w:p>
      <w:pPr>
        <w:spacing w:after="0"/>
        <w:ind w:left="0"/>
        <w:jc w:val="both"/>
      </w:pPr>
      <w:r>
        <w:rPr>
          <w:rFonts w:ascii="Times New Roman"/>
          <w:b w:val="false"/>
          <w:i w:val="false"/>
          <w:color w:val="000000"/>
          <w:sz w:val="28"/>
        </w:rPr>
        <w:t xml:space="preserve">среды,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подчеркивая важную роль комбинированных перевозок для уменьшения напряженности в сети европейских автомобильных дорог, в частности в трансальпийском сообщении, и для уменьшения ущерба, наносимого окружающей среде, </w:t>
      </w:r>
      <w:r>
        <w:br/>
      </w:r>
      <w:r>
        <w:rPr>
          <w:rFonts w:ascii="Times New Roman"/>
          <w:b w:val="false"/>
          <w:i w:val="false"/>
          <w:color w:val="000000"/>
          <w:sz w:val="28"/>
        </w:rPr>
        <w:t xml:space="preserve">
      будучи убежденными, что для повышения эффективности международных комбинированных перевозок в Европе и их привлекательности для потребителей существенное значение имеет установление правовых рамок, определяющих согласованный план развития комбинированных перевозок и инфраструктуру, необходимую для их осуществления, на основе согласованных международных параметров и стандартов,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Глава I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применении настоящего Соглашения: </w:t>
      </w:r>
      <w:r>
        <w:br/>
      </w:r>
      <w:r>
        <w:rPr>
          <w:rFonts w:ascii="Times New Roman"/>
          <w:b w:val="false"/>
          <w:i w:val="false"/>
          <w:color w:val="000000"/>
          <w:sz w:val="28"/>
        </w:rPr>
        <w:t xml:space="preserve">
      а) термин "комбинированная перевозка" означает перевозку грузов на одной и той же транспортной единице с использованием нескольких видов транспорта; </w:t>
      </w:r>
      <w:r>
        <w:br/>
      </w:r>
      <w:r>
        <w:rPr>
          <w:rFonts w:ascii="Times New Roman"/>
          <w:b w:val="false"/>
          <w:i w:val="false"/>
          <w:color w:val="000000"/>
          <w:sz w:val="28"/>
        </w:rPr>
        <w:t xml:space="preserve">
      b) термин "сеть важнейших линий международных комбинированных перевозок" охватывает все железнодорожные линии, которые считаются важными для международных комбинированных перевозок, если: </w:t>
      </w:r>
      <w:r>
        <w:br/>
      </w:r>
      <w:r>
        <w:rPr>
          <w:rFonts w:ascii="Times New Roman"/>
          <w:b w:val="false"/>
          <w:i w:val="false"/>
          <w:color w:val="000000"/>
          <w:sz w:val="28"/>
        </w:rPr>
        <w:t xml:space="preserve">
      i) в настоящее время они используются для регулярных международных комбинированных перевозок (например, съемных кузовов, контейнеров, полуприцепов); </w:t>
      </w:r>
      <w:r>
        <w:br/>
      </w:r>
      <w:r>
        <w:rPr>
          <w:rFonts w:ascii="Times New Roman"/>
          <w:b w:val="false"/>
          <w:i w:val="false"/>
          <w:color w:val="000000"/>
          <w:sz w:val="28"/>
        </w:rPr>
        <w:t xml:space="preserve">
      ii) они используются в качестве важнейших вспомогательных линий для международных комбинированных перевозок; </w:t>
      </w:r>
      <w:r>
        <w:br/>
      </w:r>
      <w:r>
        <w:rPr>
          <w:rFonts w:ascii="Times New Roman"/>
          <w:b w:val="false"/>
          <w:i w:val="false"/>
          <w:color w:val="000000"/>
          <w:sz w:val="28"/>
        </w:rPr>
        <w:t xml:space="preserve">
      iii) ожидается, что они станут в ближайшем будущем важнейшими линиями комбинированных перевозок (как определено в пунктах i) и ii)); </w:t>
      </w:r>
      <w:r>
        <w:br/>
      </w:r>
      <w:r>
        <w:rPr>
          <w:rFonts w:ascii="Times New Roman"/>
          <w:b w:val="false"/>
          <w:i w:val="false"/>
          <w:color w:val="000000"/>
          <w:sz w:val="28"/>
        </w:rPr>
        <w:t xml:space="preserve">
      с) термин "соответствующие объекты" охватывает используемые для комбинированных перевозок терминалы, пограничные пункты, станции обмена групп вагонов, станции смены колесных пар и железнодорожно-паромные переправы/порты, имеющие важное значение для международных комбинированных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Определение сети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принимают положения настоящего Соглашения в качестве согласованного международного плана развития и функционирования сети важнейших линий международных комбинированных перевозок и соответствующих объектов, именуемой ниже "сетью международных комбинированных перевозок", который они намерены осуществить в рамках национальных программ. Сеть международных комбинированных перевозок включает железнодорожные линии, указанные в приложении I к настоящему Соглашению, используемые для комбинированных перевозок терминалы, пограничные пункты, станции смены колесных пар и железнодорожно-паромные переправы/порты, которые имеют важное значение для международных комбинированных перевозок и которые приводятся в приложении II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Технические характеристики сети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Железнодорожные линии сети международных комбинированных перевозок должны соответствовать характеристикам, указанным в приложении III к настоящему Соглашению, либо будут приведены в соответствие с положениями этого приложения в ходе работ по дальнейшему усовершенствованию, которые будут проводиться в рамках национальных программ.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Цели в области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облегчения международных комбинированных перевозок, осуществляемых по сети международных комбинированных перевозок, Договаривающиеся стороны принимают соответствующие меры для достижения эксплуатационных характеристик и минимальных стандартов для поездов, используемых в комбинированных перевозках, и соответствующих объектов, указанных в приложении IV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Приложения к настоящему Соглашению являются составной частью </w:t>
      </w:r>
    </w:p>
    <w:p>
      <w:pPr>
        <w:spacing w:after="0"/>
        <w:ind w:left="0"/>
        <w:jc w:val="both"/>
      </w:pPr>
      <w:r>
        <w:rPr>
          <w:rFonts w:ascii="Times New Roman"/>
          <w:b w:val="false"/>
          <w:i w:val="false"/>
          <w:color w:val="000000"/>
          <w:sz w:val="28"/>
        </w:rPr>
        <w:t xml:space="preserve">Соглашения. Новые приложения, охватывающие другие аспекты комбинированных </w:t>
      </w:r>
    </w:p>
    <w:p>
      <w:pPr>
        <w:spacing w:after="0"/>
        <w:ind w:left="0"/>
        <w:jc w:val="both"/>
      </w:pPr>
      <w:r>
        <w:rPr>
          <w:rFonts w:ascii="Times New Roman"/>
          <w:b w:val="false"/>
          <w:i w:val="false"/>
          <w:color w:val="000000"/>
          <w:sz w:val="28"/>
        </w:rPr>
        <w:t xml:space="preserve">перевозок, могут быть добавлены к Соглашению в соответствии с процедурой </w:t>
      </w:r>
    </w:p>
    <w:p>
      <w:pPr>
        <w:spacing w:after="0"/>
        <w:ind w:left="0"/>
        <w:jc w:val="both"/>
      </w:pPr>
      <w:r>
        <w:rPr>
          <w:rFonts w:ascii="Times New Roman"/>
          <w:b w:val="false"/>
          <w:i w:val="false"/>
          <w:color w:val="000000"/>
          <w:sz w:val="28"/>
        </w:rPr>
        <w:t xml:space="preserve">внесения поправок, определенной в статье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II </w:t>
      </w:r>
    </w:p>
    <w:p>
      <w:pPr>
        <w:spacing w:after="0"/>
        <w:ind w:left="0"/>
        <w:jc w:val="both"/>
      </w:pPr>
      <w:r>
        <w:rPr>
          <w:rFonts w:ascii="Times New Roman"/>
          <w:b w:val="false"/>
          <w:i w:val="false"/>
          <w:color w:val="000000"/>
          <w:sz w:val="28"/>
        </w:rPr>
        <w:t xml:space="preserve">                        Заключительные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Определение депозитария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Депозитарием настоящего Соглашения является Генеральный секретарь </w:t>
      </w:r>
    </w:p>
    <w:p>
      <w:pPr>
        <w:spacing w:after="0"/>
        <w:ind w:left="0"/>
        <w:jc w:val="both"/>
      </w:pPr>
      <w:r>
        <w:rPr>
          <w:rFonts w:ascii="Times New Roman"/>
          <w:b w:val="false"/>
          <w:i w:val="false"/>
          <w:color w:val="000000"/>
          <w:sz w:val="28"/>
        </w:rPr>
        <w:t xml:space="preserve">Организации Объединенных Наций.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Подписание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открыто для подписания в Отделении Организации Объединенных Наций в Женеве государствами, которые являются членами Европейской экономической комиссии Организации Объединенных Наций либо допущены к участию в работе Комиссии с консультативным статусом в соответствии с пунктами 8 и 11 Положения о круге ведения этой Комиссии, с 1 апреля 1991 года до 31 марта 1992 года. </w:t>
      </w:r>
      <w:r>
        <w:br/>
      </w:r>
      <w:r>
        <w:rPr>
          <w:rFonts w:ascii="Times New Roman"/>
          <w:b w:val="false"/>
          <w:i w:val="false"/>
          <w:color w:val="000000"/>
          <w:sz w:val="28"/>
        </w:rPr>
        <w:t xml:space="preserve">
      2. Такое подписание подлежит ратификации, принятию или утверждению.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Ратификация, принятие или утверждение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подлежит ратификации, принятию или утверждению в соответствии с пунктом 2 статьи 7. </w:t>
      </w:r>
      <w:r>
        <w:br/>
      </w:r>
      <w:r>
        <w:rPr>
          <w:rFonts w:ascii="Times New Roman"/>
          <w:b w:val="false"/>
          <w:i w:val="false"/>
          <w:color w:val="000000"/>
          <w:sz w:val="28"/>
        </w:rPr>
        <w:t xml:space="preserve">
      2. Ратификация, принятие или утверждение осуществляются путем сдачи на хранение Генеральному секретарю Организации Объединенных Наций документа, составленного в должной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Присоединение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открыто для присоединения к нему любого государства, указанного в пункте 1 статьи 7 с 1 апреля 1991 года. </w:t>
      </w:r>
      <w:r>
        <w:br/>
      </w:r>
      <w:r>
        <w:rPr>
          <w:rFonts w:ascii="Times New Roman"/>
          <w:b w:val="false"/>
          <w:i w:val="false"/>
          <w:color w:val="000000"/>
          <w:sz w:val="28"/>
        </w:rPr>
        <w:t xml:space="preserve">
      2. Присоединение осуществляется путем сдачи на хранение Генеральному секретарю Организации Объединенных Наций соответствующего документа.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по истечении 90 дней с того дня, в который правительства восьми Государств сдадут на хранение документ о ратификации, принятии, утверждении или присоединении при условии, что одна или несколько линий сети международных комбинированных перевозок непрерывно соединяют территории по крайней мере четырех Государств, сдавших на хранение такой документ. </w:t>
      </w:r>
      <w:r>
        <w:br/>
      </w:r>
      <w:r>
        <w:rPr>
          <w:rFonts w:ascii="Times New Roman"/>
          <w:b w:val="false"/>
          <w:i w:val="false"/>
          <w:color w:val="000000"/>
          <w:sz w:val="28"/>
        </w:rPr>
        <w:t xml:space="preserve">
      2. В случае невыполнения указанного выше условия Соглашение вступает в силу по истечении 90 дней со дня сдачи на хранение документа о ратификации, принятии, утверждении или присоединении, при наличии которого это условие будет выполнено. </w:t>
      </w:r>
      <w:r>
        <w:br/>
      </w:r>
      <w:r>
        <w:rPr>
          <w:rFonts w:ascii="Times New Roman"/>
          <w:b w:val="false"/>
          <w:i w:val="false"/>
          <w:color w:val="000000"/>
          <w:sz w:val="28"/>
        </w:rPr>
        <w:t xml:space="preserve">
      3. В отношении каждого Государства, которое сдаст на хранение документ о ратификации, принятии, утверждении или присоединении после даты, начиная с которой исчисляется срок 90 дней, указанный в пунктах 1 и 2 настоящей статьи, Соглашение вступает в силу по истечении 90 дней со дня сдачи на хранение этого документа.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Ограничения в применении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Никакое положение настоящего Соглашения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существующим положением меры, которые она считает необходимыми для обеспечения своей внешней или внутренней безопасности. </w:t>
      </w:r>
      <w:r>
        <w:br/>
      </w:r>
      <w:r>
        <w:rPr>
          <w:rFonts w:ascii="Times New Roman"/>
          <w:b w:val="false"/>
          <w:i w:val="false"/>
          <w:color w:val="000000"/>
          <w:sz w:val="28"/>
        </w:rPr>
        <w:t xml:space="preserve">
      2. Эти меры, которые должны носить временный характер, немедленно доводятся до сведения депозитария с указанием их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между двумя или более Договаривающимися сторонами относительно толкования или применения настоящего Соглашения, который Стороны в споре не могут разрешить путем переговоров или другими средствами урегулирования, передается в арбитраж по заявлению одной из Договаривающихся сторон, между которыми возник спор, и передается соответственно одному или нескольким арбитрам, избранным по общему согласию Сторон в споре. Если в течение трех месяцев со дня представления просьбы о рассмотрении дела в арбитраже Стороны в споре не придут к согласию относительно выбора арбитра или арбитров, любая из этих Сторон может обратиться к Генеральному секретарю Организации Объединенных Наций с просьбой о назначении единого арбитра, которому спор передается на разрешение. </w:t>
      </w:r>
      <w:r>
        <w:br/>
      </w:r>
      <w:r>
        <w:rPr>
          <w:rFonts w:ascii="Times New Roman"/>
          <w:b w:val="false"/>
          <w:i w:val="false"/>
          <w:color w:val="000000"/>
          <w:sz w:val="28"/>
        </w:rPr>
        <w:t xml:space="preserve">
      2. Решение арбитра или арбитров, назначенных в соответствии с положениями пункта 1 настоящей статьи, имеет обязательную силу для Договаривающихся сторон в споре.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Оговорки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государство может при подписании настоящего Соглашения или при сдаче на хранение ратификационной грамоты или документа о принятии, утверждении или присоединении уведомить депозитария, что оно не считает себя связанным статьей 12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Внесение поправок в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настоящее Соглашение могут вноситься поправки в соответствии с процедурой, предусмотренной в настоящей статье, за исключением случаев, предусмотренных в статьях 15 и 16. </w:t>
      </w:r>
      <w:r>
        <w:br/>
      </w:r>
      <w:r>
        <w:rPr>
          <w:rFonts w:ascii="Times New Roman"/>
          <w:b w:val="false"/>
          <w:i w:val="false"/>
          <w:color w:val="000000"/>
          <w:sz w:val="28"/>
        </w:rPr>
        <w:t xml:space="preserve">
      2. По просьбе любой Договаривающейся стороны любое ее предложение о внесении поправки в настоящее Соглашение рассматривается Рабочей группой по комбинированным перевозкам Европейской экономической комиссии Организации Объединенных Наций. </w:t>
      </w:r>
      <w:r>
        <w:br/>
      </w:r>
      <w:r>
        <w:rPr>
          <w:rFonts w:ascii="Times New Roman"/>
          <w:b w:val="false"/>
          <w:i w:val="false"/>
          <w:color w:val="000000"/>
          <w:sz w:val="28"/>
        </w:rPr>
        <w:t xml:space="preserve">
      3. В случае одобрения поправки большинством в две трети присутствующих и участвующих в голосовании Договаривающихся сторон Генеральный секретарь Организации Объединенных Наций направляет поправку всем Договаривающимся сторонам для ее принятия. </w:t>
      </w:r>
      <w:r>
        <w:br/>
      </w:r>
      <w:r>
        <w:rPr>
          <w:rFonts w:ascii="Times New Roman"/>
          <w:b w:val="false"/>
          <w:i w:val="false"/>
          <w:color w:val="000000"/>
          <w:sz w:val="28"/>
        </w:rPr>
        <w:t xml:space="preserve">
      4. Любая предлагаемая поправка, направляемая в соответствии с пунктом 3 настоящей статьи, вступает в силу в отношении всех Договаривающихся сторон через три месяца с момента окончания периода продолжительностью двенадцать месяцев, который исчисляется с даты ее направления, если в течение этого периода в двенадцать месяцев Генеральный секретарь Организации Объединенных Наций не был уведомлен о возражении против предлагаемой поправки каким-либо государством, являющимся Договаривающейся стороной. </w:t>
      </w:r>
      <w:r>
        <w:br/>
      </w:r>
      <w:r>
        <w:rPr>
          <w:rFonts w:ascii="Times New Roman"/>
          <w:b w:val="false"/>
          <w:i w:val="false"/>
          <w:color w:val="000000"/>
          <w:sz w:val="28"/>
        </w:rPr>
        <w:t xml:space="preserve">
      5. Если против предлагаемой поправки было направлено уведомление о возражении в соответствии с пунктом 4 настоящей статьи, поправка считается не принятой и не имеет силы.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Внесение поправок в приложения I и 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приложения I и II к настоящему Соглашению могут вноситься поправки в соответствии с процедурой, изложенной в настоящей статье. </w:t>
      </w:r>
      <w:r>
        <w:br/>
      </w:r>
      <w:r>
        <w:rPr>
          <w:rFonts w:ascii="Times New Roman"/>
          <w:b w:val="false"/>
          <w:i w:val="false"/>
          <w:color w:val="000000"/>
          <w:sz w:val="28"/>
        </w:rPr>
        <w:t xml:space="preserve">
      2. По просьбе любой Договаривающейся стороны любое ее предложение о внесении поправки в приложения I и II рассматриваются Рабочей группой по комбинированным перевозкам Европейской экономической комиссии Организации Объединенных Наций. </w:t>
      </w:r>
      <w:r>
        <w:br/>
      </w:r>
      <w:r>
        <w:rPr>
          <w:rFonts w:ascii="Times New Roman"/>
          <w:b w:val="false"/>
          <w:i w:val="false"/>
          <w:color w:val="000000"/>
          <w:sz w:val="28"/>
        </w:rPr>
        <w:t xml:space="preserve">
      3. В случае одобрения поправки большинством присутствующих и участвующих в голосовании Договаривающихся сторон Генеральный секретарь Организации Объединенных Наций направляет предлагаемую поправку непосредственно заинтересованным Договаривающимся сторонам для ее принятия. Для целей настоящей статьи Договаривающаяся сторона считается непосредственно заинтересованной, если в случае включения новой линии, важнейшего терминала, пограничного пункта, станции смены колесных пар или железнодорожно-паромной переправы/порта или в случае их соответствующего изменения ее территория пересекается линией или непосредственно соединяется с важнейшим терминалом или если рассматриваемый важнейший терминал, пограничный пункт, станция смены колесных пар или конечный пункт железнодорожно-паромной переправы/порта расположены на указанной территории. </w:t>
      </w:r>
      <w:r>
        <w:br/>
      </w:r>
      <w:r>
        <w:rPr>
          <w:rFonts w:ascii="Times New Roman"/>
          <w:b w:val="false"/>
          <w:i w:val="false"/>
          <w:color w:val="000000"/>
          <w:sz w:val="28"/>
        </w:rPr>
        <w:t xml:space="preserve">
      4. Любая предложенная поправка, направляемая в соответствии с пунктами 2 и 3 настоящей статьи, считается принятой, если в течение шестимесячного срока с даты ее направления депозитарием ни одна из непосредственно заинтересованных Договаривающихся сторон не уведомит Генерального секретаря Организации Объединенных Наций о том, что она возражает против предложенной поправки. </w:t>
      </w:r>
      <w:r>
        <w:br/>
      </w:r>
      <w:r>
        <w:rPr>
          <w:rFonts w:ascii="Times New Roman"/>
          <w:b w:val="false"/>
          <w:i w:val="false"/>
          <w:color w:val="000000"/>
          <w:sz w:val="28"/>
        </w:rPr>
        <w:t xml:space="preserve">
      5. Генеральный секретарь Организации Объединенных Наций сообщает всем Договаривающимся сторонам о любой принятой таким образом поправке, которая вступает в силу через три месяца со дня сообщения о ней депозитарием. </w:t>
      </w:r>
      <w:r>
        <w:br/>
      </w:r>
      <w:r>
        <w:rPr>
          <w:rFonts w:ascii="Times New Roman"/>
          <w:b w:val="false"/>
          <w:i w:val="false"/>
          <w:color w:val="000000"/>
          <w:sz w:val="28"/>
        </w:rPr>
        <w:t xml:space="preserve">
      6. Если против предлагаемой поправки было направлено уведомление о возражении в соответствии с пунктом 4 настоящей статьи, поправка считается не принятой и не имеет силы. </w:t>
      </w:r>
      <w:r>
        <w:br/>
      </w:r>
      <w:r>
        <w:rPr>
          <w:rFonts w:ascii="Times New Roman"/>
          <w:b w:val="false"/>
          <w:i w:val="false"/>
          <w:color w:val="000000"/>
          <w:sz w:val="28"/>
        </w:rPr>
        <w:t xml:space="preserve">
      7. Секретариат Европейской экономической комиссии безотлагательно информирует депозитария о Договаривающихся сторонах, которые непосредственно заинтересованы в предложенной поправке.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Внесение поправок в приложения III И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приложения III и IV к настоящему Соглашению могут вноситься поправки в соответствии с процедурой, предусмотренной в настоящей статье. </w:t>
      </w:r>
      <w:r>
        <w:br/>
      </w:r>
      <w:r>
        <w:rPr>
          <w:rFonts w:ascii="Times New Roman"/>
          <w:b w:val="false"/>
          <w:i w:val="false"/>
          <w:color w:val="000000"/>
          <w:sz w:val="28"/>
        </w:rPr>
        <w:t xml:space="preserve">
      2. По просьбе любой Договаривающейся стороны любое ее предложение о внесении поправки в приложении III и IV рассматривается Рабочей группой по комбинированным перевозкам Европейской экономической комиссии Организации Объединенных Наций. </w:t>
      </w:r>
      <w:r>
        <w:br/>
      </w:r>
      <w:r>
        <w:rPr>
          <w:rFonts w:ascii="Times New Roman"/>
          <w:b w:val="false"/>
          <w:i w:val="false"/>
          <w:color w:val="000000"/>
          <w:sz w:val="28"/>
        </w:rPr>
        <w:t xml:space="preserve">
      3. В случае одобрения поправки большинством в две трети присутствующих и участвующих в голосовании Договаривающихся сторон Генеральный секретарь Организации Объединенных Наций направляет поправку всем Договаривающимся сторонам для ее принятия. </w:t>
      </w:r>
      <w:r>
        <w:br/>
      </w:r>
      <w:r>
        <w:rPr>
          <w:rFonts w:ascii="Times New Roman"/>
          <w:b w:val="false"/>
          <w:i w:val="false"/>
          <w:color w:val="000000"/>
          <w:sz w:val="28"/>
        </w:rPr>
        <w:t xml:space="preserve">
      4. Любая предложенная поправка, направляемая в соответствии с пунктом 3 настоящей статьи, считается принятой, если через шесть месяцев с даты ее направления одна пятая или более Договаривающихся сторон не уведомят Генерального секретаря Организации Объединенных Наций о том, что они не возражают против этой поправки. </w:t>
      </w:r>
      <w:r>
        <w:br/>
      </w:r>
      <w:r>
        <w:rPr>
          <w:rFonts w:ascii="Times New Roman"/>
          <w:b w:val="false"/>
          <w:i w:val="false"/>
          <w:color w:val="000000"/>
          <w:sz w:val="28"/>
        </w:rPr>
        <w:t xml:space="preserve">
      5. Генеральный секретарь сообщает всем Договаривающимся сторонам о любой принятой в соответствии с пунктом 4 настоящей статьи поправке, которая вступает в силу через три месяца со дня этого сообщения в отношении всех Договаривающихся сторон, за исключением тех, которые до даты вступления ее в силу уведомили Генерального секретаря о том, что они не принимают предложенную поправку. </w:t>
      </w:r>
      <w:r>
        <w:br/>
      </w:r>
      <w:r>
        <w:rPr>
          <w:rFonts w:ascii="Times New Roman"/>
          <w:b w:val="false"/>
          <w:i w:val="false"/>
          <w:color w:val="000000"/>
          <w:sz w:val="28"/>
        </w:rPr>
        <w:t xml:space="preserve">
      6. Если одна пятая или более Договаривающихся сторон уведомят о возражении против предлагаемой поправки в соответствии с пунктом 4 настоящей статьи, поправка считается не принятой и не имеет силы. </w:t>
      </w:r>
      <w:r>
        <w:br/>
      </w:r>
      <w:r>
        <w:rPr>
          <w:rFonts w:ascii="Times New Roman"/>
          <w:b w:val="false"/>
          <w:i w:val="false"/>
          <w:color w:val="000000"/>
          <w:sz w:val="28"/>
        </w:rPr>
        <w:t xml:space="preserve">
      {ЕСЕ/ТRАNS/88/Соrr.1, внесено 20 сентября 1992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Защитительная оговорка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не могут иметь преобладающей силы над теми положениями, которые некоторые государства могут быть вынуждены применять в отношениях между собой в соответствии с другими многосторонними договорами, такими, как Римский договор 1957 года о создании Европейского экономического сообщества.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Договаривающаяся сторона может денонсировать настоящее Соглашение путем письменного уведомления, адресованного Генеральному секретарю Организации Объединенных Наций. </w:t>
      </w:r>
      <w:r>
        <w:br/>
      </w:r>
      <w:r>
        <w:rPr>
          <w:rFonts w:ascii="Times New Roman"/>
          <w:b w:val="false"/>
          <w:i w:val="false"/>
          <w:color w:val="000000"/>
          <w:sz w:val="28"/>
        </w:rPr>
        <w:t xml:space="preserve">
      2. Денонсация вступает в силу по истечении одного года со дня получения Генеральным секретарем указанного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после вступления в силу настоящего Соглашения число Договаривающихся сторон составит менее восьми в течение какого-либо периода последовательных двенадцати месяцев, настоящее Соглашение теряет силу по истечении двенадцати месяцев после даты, когда восьмое государство перестало быть Договаривающейся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Уведомление и сообщения депозитария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Помимо таких уведомлений и сообщений, которые могут определяться в настоящем Соглашении, функции Генерального секретаря Организации Объединенных Наций как депозитария определяются в Части VII Венской конвенции о праве международных договоров, совершена в Вене 23 мая 1969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Аутентичный текст </w:t>
      </w:r>
      <w:r>
        <w:br/>
      </w:r>
      <w:r>
        <w:rPr>
          <w:rFonts w:ascii="Times New Roman"/>
          <w:b w:val="false"/>
          <w:i w:val="false"/>
          <w:color w:val="000000"/>
          <w:sz w:val="28"/>
        </w:rPr>
        <w:t>
 </w:t>
      </w:r>
    </w:p>
    <w:bookmarkEnd w:id="3"/>
    <w:bookmarkStart w:name="z4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Подлинник настоящего Соглашения, тексты которого на английском, </w:t>
      </w:r>
    </w:p>
    <w:p>
      <w:pPr>
        <w:spacing w:after="0"/>
        <w:ind w:left="0"/>
        <w:jc w:val="both"/>
      </w:pPr>
      <w:r>
        <w:rPr>
          <w:rFonts w:ascii="Times New Roman"/>
          <w:b w:val="false"/>
          <w:i w:val="false"/>
          <w:color w:val="000000"/>
          <w:sz w:val="28"/>
        </w:rPr>
        <w:t xml:space="preserve">русском и французском языках являются равно аутентичными, сдается на </w:t>
      </w:r>
    </w:p>
    <w:p>
      <w:pPr>
        <w:spacing w:after="0"/>
        <w:ind w:left="0"/>
        <w:jc w:val="both"/>
      </w:pPr>
      <w:r>
        <w:rPr>
          <w:rFonts w:ascii="Times New Roman"/>
          <w:b w:val="false"/>
          <w:i w:val="false"/>
          <w:color w:val="000000"/>
          <w:sz w:val="28"/>
        </w:rPr>
        <w:t xml:space="preserve">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xml:space="preserve">     В удостоверение чего нижеподписавшиеся, надлежащим образом на то </w:t>
      </w:r>
    </w:p>
    <w:p>
      <w:pPr>
        <w:spacing w:after="0"/>
        <w:ind w:left="0"/>
        <w:jc w:val="both"/>
      </w:pPr>
      <w:r>
        <w:rPr>
          <w:rFonts w:ascii="Times New Roman"/>
          <w:b w:val="false"/>
          <w:i w:val="false"/>
          <w:color w:val="000000"/>
          <w:sz w:val="28"/>
        </w:rPr>
        <w:t xml:space="preserve">уполномоченные, подписали настоящее Соглашение. </w:t>
      </w:r>
    </w:p>
    <w:p>
      <w:pPr>
        <w:spacing w:after="0"/>
        <w:ind w:left="0"/>
        <w:jc w:val="both"/>
      </w:pPr>
      <w:r>
        <w:rPr>
          <w:rFonts w:ascii="Times New Roman"/>
          <w:b w:val="false"/>
          <w:i w:val="false"/>
          <w:color w:val="000000"/>
          <w:sz w:val="28"/>
        </w:rPr>
        <w:t xml:space="preserve">     Совершенно в Женеве первого февраля одна тысяча девятьсот девяносто </w:t>
      </w:r>
    </w:p>
    <w:p>
      <w:pPr>
        <w:spacing w:after="0"/>
        <w:ind w:left="0"/>
        <w:jc w:val="both"/>
      </w:pPr>
      <w:r>
        <w:rPr>
          <w:rFonts w:ascii="Times New Roman"/>
          <w:b w:val="false"/>
          <w:i w:val="false"/>
          <w:color w:val="000000"/>
          <w:sz w:val="28"/>
        </w:rPr>
        <w:t>первого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w:t>
      </w:r>
    </w:p>
    <w:p>
      <w:pPr>
        <w:spacing w:after="0"/>
        <w:ind w:left="0"/>
        <w:jc w:val="both"/>
      </w:pPr>
      <w:r>
        <w:rPr>
          <w:rFonts w:ascii="Times New Roman"/>
          <w:b w:val="false"/>
          <w:i w:val="false"/>
          <w:color w:val="000000"/>
          <w:sz w:val="28"/>
        </w:rPr>
        <w:t>              Железнодорожные линии, имеющие важное значение</w:t>
      </w:r>
    </w:p>
    <w:p>
      <w:pPr>
        <w:spacing w:after="0"/>
        <w:ind w:left="0"/>
        <w:jc w:val="both"/>
      </w:pPr>
      <w:r>
        <w:rPr>
          <w:rFonts w:ascii="Times New Roman"/>
          <w:b w:val="false"/>
          <w:i w:val="false"/>
          <w:color w:val="000000"/>
          <w:sz w:val="28"/>
        </w:rPr>
        <w:t>                для международных комбинированных перевозок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Португалия*</w:t>
      </w:r>
    </w:p>
    <w:p>
      <w:pPr>
        <w:spacing w:after="0"/>
        <w:ind w:left="0"/>
        <w:jc w:val="both"/>
      </w:pPr>
      <w:r>
        <w:rPr>
          <w:rFonts w:ascii="Times New Roman"/>
          <w:b w:val="false"/>
          <w:i w:val="false"/>
          <w:color w:val="000000"/>
          <w:sz w:val="28"/>
        </w:rPr>
        <w:t xml:space="preserve">С-Е 05  (Фуэнтес-де-Оноро-) Вилар Формозу - Пампильоза - </w:t>
      </w:r>
    </w:p>
    <w:p>
      <w:pPr>
        <w:spacing w:after="0"/>
        <w:ind w:left="0"/>
        <w:jc w:val="both"/>
      </w:pPr>
      <w:r>
        <w:rPr>
          <w:rFonts w:ascii="Times New Roman"/>
          <w:b w:val="false"/>
          <w:i w:val="false"/>
          <w:color w:val="000000"/>
          <w:sz w:val="28"/>
        </w:rPr>
        <w:t xml:space="preserve">        Коимбра - Лиссабон </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Порту </w:t>
      </w:r>
    </w:p>
    <w:p>
      <w:pPr>
        <w:spacing w:after="0"/>
        <w:ind w:left="0"/>
        <w:jc w:val="both"/>
      </w:pPr>
      <w:r>
        <w:rPr>
          <w:rFonts w:ascii="Times New Roman"/>
          <w:b w:val="false"/>
          <w:i w:val="false"/>
          <w:color w:val="000000"/>
          <w:sz w:val="28"/>
        </w:rPr>
        <w:t>С-Е 90  Лиссабон - Энтрокаменту - Марван (- Валенсия де Алькантара)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Испания* </w:t>
      </w:r>
    </w:p>
    <w:p>
      <w:pPr>
        <w:spacing w:after="0"/>
        <w:ind w:left="0"/>
        <w:jc w:val="both"/>
      </w:pPr>
      <w:r>
        <w:rPr>
          <w:rFonts w:ascii="Times New Roman"/>
          <w:b w:val="false"/>
          <w:i w:val="false"/>
          <w:color w:val="000000"/>
          <w:sz w:val="28"/>
        </w:rPr>
        <w:t>С-Е 05  (Андай -) Ирун - Бургос - Медина-дель-Кампо - Фуэнтес-де-Оноро</w:t>
      </w:r>
    </w:p>
    <w:p>
      <w:pPr>
        <w:spacing w:after="0"/>
        <w:ind w:left="0"/>
        <w:jc w:val="both"/>
      </w:pPr>
      <w:r>
        <w:rPr>
          <w:rFonts w:ascii="Times New Roman"/>
          <w:b w:val="false"/>
          <w:i w:val="false"/>
          <w:color w:val="000000"/>
          <w:sz w:val="28"/>
        </w:rPr>
        <w:t xml:space="preserve">        (- Вилар Формозу) </w:t>
      </w:r>
    </w:p>
    <w:p>
      <w:pPr>
        <w:spacing w:after="0"/>
        <w:ind w:left="0"/>
        <w:jc w:val="both"/>
      </w:pPr>
      <w:r>
        <w:rPr>
          <w:rFonts w:ascii="Times New Roman"/>
          <w:b w:val="false"/>
          <w:i w:val="false"/>
          <w:color w:val="000000"/>
          <w:sz w:val="28"/>
        </w:rPr>
        <w:t xml:space="preserve">С-Е 07  (Андай -) Ирун - Бургос - Авила - Мадрид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Аранда-де-Дуэро </w:t>
      </w:r>
    </w:p>
    <w:p>
      <w:pPr>
        <w:spacing w:after="0"/>
        <w:ind w:left="0"/>
        <w:jc w:val="both"/>
      </w:pPr>
      <w:r>
        <w:rPr>
          <w:rFonts w:ascii="Times New Roman"/>
          <w:b w:val="false"/>
          <w:i w:val="false"/>
          <w:color w:val="000000"/>
          <w:sz w:val="28"/>
        </w:rPr>
        <w:t xml:space="preserve">С-Е 053 Мадрид - Кордоба - Бобадилья - Альхесирас </w:t>
      </w:r>
    </w:p>
    <w:p>
      <w:pPr>
        <w:spacing w:after="0"/>
        <w:ind w:left="0"/>
        <w:jc w:val="both"/>
      </w:pPr>
      <w:r>
        <w:rPr>
          <w:rFonts w:ascii="Times New Roman"/>
          <w:b w:val="false"/>
          <w:i w:val="false"/>
          <w:color w:val="000000"/>
          <w:sz w:val="28"/>
        </w:rPr>
        <w:t xml:space="preserve">С-Е 90  (Марван -) Валенсия де Алькантара - Мадрид - Барселона - Порт Боу  </w:t>
      </w:r>
    </w:p>
    <w:p>
      <w:pPr>
        <w:spacing w:after="0"/>
        <w:ind w:left="0"/>
        <w:jc w:val="both"/>
      </w:pPr>
      <w:r>
        <w:rPr>
          <w:rFonts w:ascii="Times New Roman"/>
          <w:b w:val="false"/>
          <w:i w:val="false"/>
          <w:color w:val="000000"/>
          <w:sz w:val="28"/>
        </w:rPr>
        <w:t xml:space="preserve">        (- Сербере) </w:t>
      </w:r>
    </w:p>
    <w:p>
      <w:pPr>
        <w:spacing w:after="0"/>
        <w:ind w:left="0"/>
        <w:jc w:val="both"/>
      </w:pPr>
      <w:r>
        <w:rPr>
          <w:rFonts w:ascii="Times New Roman"/>
          <w:b w:val="false"/>
          <w:i w:val="false"/>
          <w:color w:val="000000"/>
          <w:sz w:val="28"/>
        </w:rPr>
        <w:t>С 90/1  Валенсия - Барселона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Общее примечание и пояснения к номерам линий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С-Е означает железнодорожные линии, в основном идентичные соответствующим линиям, обозначенным буквой Е в Европейском соглашении о международных магистральных железнодорожных линиях (СМЖЛ) 1985 года. </w:t>
      </w:r>
      <w:r>
        <w:br/>
      </w:r>
      <w:r>
        <w:rPr>
          <w:rFonts w:ascii="Times New Roman"/>
          <w:b w:val="false"/>
          <w:i w:val="false"/>
          <w:color w:val="000000"/>
          <w:sz w:val="28"/>
        </w:rPr>
        <w:t xml:space="preserve">
      С означает другие важнейшие линии международных комбинированных перевозок. Номера линий, обозначенные буквой С, идентичные номерам ближайшей линии, обозначенной буквой Е, и в некоторых случаях за этими номерами проставляется серийный номер. Номер с буквой Е приводится для упрощения ссылок и сопоставления с линиями, включенными в СМЖЛ. Он никоим </w:t>
      </w:r>
    </w:p>
    <w:bookmarkStart w:name="z4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образом не указывает на то, что государства являются намерены стать </w:t>
      </w:r>
    </w:p>
    <w:p>
      <w:pPr>
        <w:spacing w:after="0"/>
        <w:ind w:left="0"/>
        <w:jc w:val="both"/>
      </w:pPr>
      <w:r>
        <w:rPr>
          <w:rFonts w:ascii="Times New Roman"/>
          <w:b w:val="false"/>
          <w:i w:val="false"/>
          <w:color w:val="000000"/>
          <w:sz w:val="28"/>
        </w:rPr>
        <w:t xml:space="preserve">Договаривающимися сторонами СМЖЛ.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Используемые обозначения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Станция, расположенная за пределами соответствующей страны      </w:t>
      </w:r>
    </w:p>
    <w:p>
      <w:pPr>
        <w:spacing w:after="0"/>
        <w:ind w:left="0"/>
        <w:jc w:val="both"/>
      </w:pPr>
      <w:r>
        <w:rPr>
          <w:rFonts w:ascii="Times New Roman"/>
          <w:b w:val="false"/>
          <w:i w:val="false"/>
          <w:color w:val="000000"/>
          <w:sz w:val="28"/>
        </w:rPr>
        <w:t>           [например,(Андай-)]</w:t>
      </w:r>
    </w:p>
    <w:p>
      <w:pPr>
        <w:spacing w:after="0"/>
        <w:ind w:left="0"/>
        <w:jc w:val="both"/>
      </w:pPr>
      <w:r>
        <w:rPr>
          <w:rFonts w:ascii="Times New Roman"/>
          <w:b w:val="false"/>
          <w:i w:val="false"/>
          <w:color w:val="000000"/>
          <w:sz w:val="28"/>
        </w:rPr>
        <w:t>     ___ = Альтернативные маршруты [например, Авила</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Арандо-де-Дуэро </w:t>
      </w:r>
    </w:p>
    <w:p>
      <w:pPr>
        <w:spacing w:after="0"/>
        <w:ind w:left="0"/>
        <w:jc w:val="both"/>
      </w:pPr>
      <w:r>
        <w:rPr>
          <w:rFonts w:ascii="Times New Roman"/>
          <w:b w:val="false"/>
          <w:i w:val="false"/>
          <w:color w:val="000000"/>
          <w:sz w:val="28"/>
        </w:rPr>
        <w:t xml:space="preserve">     --- = Участок линии СМЖЛ, имеющей важное значение для международных   </w:t>
      </w:r>
    </w:p>
    <w:p>
      <w:pPr>
        <w:spacing w:after="0"/>
        <w:ind w:left="0"/>
        <w:jc w:val="both"/>
      </w:pPr>
      <w:r>
        <w:rPr>
          <w:rFonts w:ascii="Times New Roman"/>
          <w:b w:val="false"/>
          <w:i w:val="false"/>
          <w:color w:val="000000"/>
          <w:sz w:val="28"/>
        </w:rPr>
        <w:t xml:space="preserve">           комбинированных перевозок (относится только к линиям С-Е)       </w:t>
      </w:r>
    </w:p>
    <w:p>
      <w:pPr>
        <w:spacing w:after="0"/>
        <w:ind w:left="0"/>
        <w:jc w:val="both"/>
      </w:pPr>
      <w:r>
        <w:rPr>
          <w:rFonts w:ascii="Times New Roman"/>
          <w:b w:val="false"/>
          <w:i w:val="false"/>
          <w:color w:val="000000"/>
          <w:sz w:val="28"/>
        </w:rPr>
        <w:t xml:space="preserve">     ... = Участок важнейшей линии комбинированных перевозок, не           </w:t>
      </w:r>
    </w:p>
    <w:p>
      <w:pPr>
        <w:spacing w:after="0"/>
        <w:ind w:left="0"/>
        <w:jc w:val="both"/>
      </w:pPr>
      <w:r>
        <w:rPr>
          <w:rFonts w:ascii="Times New Roman"/>
          <w:b w:val="false"/>
          <w:i w:val="false"/>
          <w:color w:val="000000"/>
          <w:sz w:val="28"/>
        </w:rPr>
        <w:t xml:space="preserve">           являющийся частью соответствующей линии СМЖЛ (относится только  </w:t>
      </w:r>
    </w:p>
    <w:p>
      <w:pPr>
        <w:spacing w:after="0"/>
        <w:ind w:left="0"/>
        <w:jc w:val="both"/>
      </w:pPr>
      <w:r>
        <w:rPr>
          <w:rFonts w:ascii="Times New Roman"/>
          <w:b w:val="false"/>
          <w:i w:val="false"/>
          <w:color w:val="000000"/>
          <w:sz w:val="28"/>
        </w:rPr>
        <w:t>           к линиям 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Ирландия* </w:t>
      </w:r>
    </w:p>
    <w:p>
      <w:pPr>
        <w:spacing w:after="0"/>
        <w:ind w:left="0"/>
        <w:jc w:val="both"/>
      </w:pPr>
      <w:r>
        <w:rPr>
          <w:rFonts w:ascii="Times New Roman"/>
          <w:b w:val="false"/>
          <w:i w:val="false"/>
          <w:color w:val="000000"/>
          <w:sz w:val="28"/>
        </w:rPr>
        <w:t xml:space="preserve">С-Е 03  (Ларн - Белфаст) - Дублин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Соединенное Королевство*</w:t>
      </w:r>
    </w:p>
    <w:p>
      <w:pPr>
        <w:spacing w:after="0"/>
        <w:ind w:left="0"/>
        <w:jc w:val="both"/>
      </w:pPr>
      <w:r>
        <w:rPr>
          <w:rFonts w:ascii="Times New Roman"/>
          <w:b w:val="false"/>
          <w:i w:val="false"/>
          <w:color w:val="000000"/>
          <w:sz w:val="28"/>
        </w:rPr>
        <w:t xml:space="preserve">С-Е 03  Глазго - Странрар - Ларн - Белфаст (- Дублин) - Холихед - Кру -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Карлайл </w:t>
      </w:r>
    </w:p>
    <w:p>
      <w:pPr>
        <w:spacing w:after="0"/>
        <w:ind w:left="0"/>
        <w:jc w:val="both"/>
      </w:pPr>
      <w:r>
        <w:rPr>
          <w:rFonts w:ascii="Times New Roman"/>
          <w:b w:val="false"/>
          <w:i w:val="false"/>
          <w:color w:val="000000"/>
          <w:sz w:val="28"/>
        </w:rPr>
        <w:t>        Лондон - Фолкстон - Дувр (- Кале) ...</w:t>
      </w:r>
    </w:p>
    <w:p>
      <w:pPr>
        <w:spacing w:after="0"/>
        <w:ind w:left="0"/>
        <w:jc w:val="both"/>
      </w:pPr>
      <w:r>
        <w:rPr>
          <w:rFonts w:ascii="Times New Roman"/>
          <w:b w:val="false"/>
          <w:i w:val="false"/>
          <w:color w:val="000000"/>
          <w:sz w:val="28"/>
        </w:rPr>
        <w:t xml:space="preserve">С 03/1  Лондон - Кардифф </w:t>
      </w:r>
    </w:p>
    <w:p>
      <w:pPr>
        <w:spacing w:after="0"/>
        <w:ind w:left="0"/>
        <w:jc w:val="both"/>
      </w:pPr>
      <w:r>
        <w:rPr>
          <w:rFonts w:ascii="Times New Roman"/>
          <w:b w:val="false"/>
          <w:i w:val="false"/>
          <w:color w:val="000000"/>
          <w:sz w:val="28"/>
        </w:rPr>
        <w:t xml:space="preserve">С 03/2  Кливленд - Донкастер - Лондон </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Лидс </w:t>
      </w:r>
    </w:p>
    <w:p>
      <w:pPr>
        <w:spacing w:after="0"/>
        <w:ind w:left="0"/>
        <w:jc w:val="both"/>
      </w:pPr>
      <w:r>
        <w:rPr>
          <w:rFonts w:ascii="Times New Roman"/>
          <w:b w:val="false"/>
          <w:i w:val="false"/>
          <w:color w:val="000000"/>
          <w:sz w:val="28"/>
        </w:rPr>
        <w:t xml:space="preserve">С-Е 16  Лондон - Хариадж (- Зебрюгге)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05) Париж - Бордо - Андай (- Ирун) </w:t>
      </w:r>
    </w:p>
    <w:p>
      <w:pPr>
        <w:spacing w:after="0"/>
        <w:ind w:left="0"/>
        <w:jc w:val="both"/>
      </w:pPr>
      <w:r>
        <w:rPr>
          <w:rFonts w:ascii="Times New Roman"/>
          <w:b w:val="false"/>
          <w:i w:val="false"/>
          <w:color w:val="000000"/>
          <w:sz w:val="28"/>
        </w:rPr>
        <w:t xml:space="preserve">С-Е 07) </w:t>
      </w:r>
    </w:p>
    <w:p>
      <w:pPr>
        <w:spacing w:after="0"/>
        <w:ind w:left="0"/>
        <w:jc w:val="both"/>
      </w:pPr>
      <w:r>
        <w:rPr>
          <w:rFonts w:ascii="Times New Roman"/>
          <w:b w:val="false"/>
          <w:i w:val="false"/>
          <w:color w:val="000000"/>
          <w:sz w:val="28"/>
        </w:rPr>
        <w:t xml:space="preserve">С 07    Париж - Тулуза </w:t>
      </w:r>
    </w:p>
    <w:p>
      <w:pPr>
        <w:spacing w:after="0"/>
        <w:ind w:left="0"/>
        <w:jc w:val="both"/>
      </w:pPr>
      <w:r>
        <w:rPr>
          <w:rFonts w:ascii="Times New Roman"/>
          <w:b w:val="false"/>
          <w:i w:val="false"/>
          <w:color w:val="000000"/>
          <w:sz w:val="28"/>
        </w:rPr>
        <w:t>С-Е 15  (Кеви -) Феньи - Олнуа - Париж - Дижон - Лион - Авиньон -</w:t>
      </w:r>
    </w:p>
    <w:p>
      <w:pPr>
        <w:spacing w:after="0"/>
        <w:ind w:left="0"/>
        <w:jc w:val="both"/>
      </w:pPr>
      <w:r>
        <w:rPr>
          <w:rFonts w:ascii="Times New Roman"/>
          <w:b w:val="false"/>
          <w:i w:val="false"/>
          <w:color w:val="000000"/>
          <w:sz w:val="28"/>
        </w:rPr>
        <w:t>        _______________               ________</w:t>
      </w:r>
    </w:p>
    <w:p>
      <w:pPr>
        <w:spacing w:after="0"/>
        <w:ind w:left="0"/>
        <w:jc w:val="both"/>
      </w:pPr>
      <w:r>
        <w:rPr>
          <w:rFonts w:ascii="Times New Roman"/>
          <w:b w:val="false"/>
          <w:i w:val="false"/>
          <w:color w:val="000000"/>
          <w:sz w:val="28"/>
        </w:rPr>
        <w:t>        (Эркелин -) Жюмон              Ле Крезо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Тараскон - Марсель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20    Лилль - Туркуэн (- Мускрон) </w:t>
      </w:r>
    </w:p>
    <w:p>
      <w:pPr>
        <w:spacing w:after="0"/>
        <w:ind w:left="0"/>
        <w:jc w:val="both"/>
      </w:pPr>
      <w:r>
        <w:rPr>
          <w:rFonts w:ascii="Times New Roman"/>
          <w:b w:val="false"/>
          <w:i w:val="false"/>
          <w:color w:val="000000"/>
          <w:sz w:val="28"/>
        </w:rPr>
        <w:t xml:space="preserve">С-Е 23  Дюнкерк - Олнуа - Тьонвиль - Мец - Фруар - Туль - Кюльмон -        </w:t>
      </w:r>
    </w:p>
    <w:p>
      <w:pPr>
        <w:spacing w:after="0"/>
        <w:ind w:left="0"/>
        <w:jc w:val="both"/>
      </w:pPr>
      <w:r>
        <w:rPr>
          <w:rFonts w:ascii="Times New Roman"/>
          <w:b w:val="false"/>
          <w:i w:val="false"/>
          <w:color w:val="000000"/>
          <w:sz w:val="28"/>
        </w:rPr>
        <w:t>        Шалендре Дижон (- Валлорб)</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 </w:t>
      </w:r>
    </w:p>
    <w:p>
      <w:pPr>
        <w:spacing w:after="0"/>
        <w:ind w:left="0"/>
        <w:jc w:val="both"/>
      </w:pPr>
      <w:r>
        <w:rPr>
          <w:rFonts w:ascii="Times New Roman"/>
          <w:b w:val="false"/>
          <w:i w:val="false"/>
          <w:color w:val="000000"/>
          <w:sz w:val="28"/>
        </w:rPr>
        <w:t>* Общее примечание и пояснения к номерам линий и используемые обозначения</w:t>
      </w:r>
    </w:p>
    <w:p>
      <w:pPr>
        <w:spacing w:after="0"/>
        <w:ind w:left="0"/>
        <w:jc w:val="both"/>
      </w:pPr>
      <w:r>
        <w:rPr>
          <w:rFonts w:ascii="Times New Roman"/>
          <w:b w:val="false"/>
          <w:i w:val="false"/>
          <w:color w:val="000000"/>
          <w:sz w:val="28"/>
        </w:rPr>
        <w:t>  см.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Франция (продолжение) </w:t>
      </w:r>
    </w:p>
    <w:p>
      <w:pPr>
        <w:spacing w:after="0"/>
        <w:ind w:left="0"/>
        <w:jc w:val="both"/>
      </w:pPr>
      <w:r>
        <w:rPr>
          <w:rFonts w:ascii="Times New Roman"/>
          <w:b w:val="false"/>
          <w:i w:val="false"/>
          <w:color w:val="000000"/>
          <w:sz w:val="28"/>
        </w:rPr>
        <w:t xml:space="preserve">С-Е 25  (Беттамбург -) Тьонвиль - Мец - Страсбург - Мюлуз - (Базель)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Бельтор -   </w:t>
      </w:r>
    </w:p>
    <w:p>
      <w:pPr>
        <w:spacing w:after="0"/>
        <w:ind w:left="0"/>
        <w:jc w:val="both"/>
      </w:pPr>
      <w:r>
        <w:rPr>
          <w:rFonts w:ascii="Times New Roman"/>
          <w:b w:val="false"/>
          <w:i w:val="false"/>
          <w:color w:val="000000"/>
          <w:sz w:val="28"/>
        </w:rPr>
        <w:t>                                                           Безансон - Дижон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25    Тьонвиль - Апак (- Перль) </w:t>
      </w:r>
    </w:p>
    <w:p>
      <w:pPr>
        <w:spacing w:after="0"/>
        <w:ind w:left="0"/>
        <w:jc w:val="both"/>
      </w:pPr>
      <w:r>
        <w:rPr>
          <w:rFonts w:ascii="Times New Roman"/>
          <w:b w:val="false"/>
          <w:i w:val="false"/>
          <w:color w:val="000000"/>
          <w:sz w:val="28"/>
        </w:rPr>
        <w:t xml:space="preserve">С-Е 40  Гавр - Париж - Лерувиль - Онвиль - Мец - Ремийи - Форбах </w:t>
      </w:r>
    </w:p>
    <w:p>
      <w:pPr>
        <w:spacing w:after="0"/>
        <w:ind w:left="0"/>
        <w:jc w:val="both"/>
      </w:pPr>
      <w:r>
        <w:rPr>
          <w:rFonts w:ascii="Times New Roman"/>
          <w:b w:val="false"/>
          <w:i w:val="false"/>
          <w:color w:val="000000"/>
          <w:sz w:val="28"/>
        </w:rPr>
        <w:t>        (- Саарбрюккен)</w:t>
      </w:r>
    </w:p>
    <w:p>
      <w:pPr>
        <w:spacing w:after="0"/>
        <w:ind w:left="0"/>
        <w:jc w:val="both"/>
      </w:pPr>
      <w:r>
        <w:rPr>
          <w:rFonts w:ascii="Times New Roman"/>
          <w:b w:val="false"/>
          <w:i w:val="false"/>
          <w:color w:val="000000"/>
          <w:sz w:val="28"/>
        </w:rPr>
        <w:t xml:space="preserve">С 40    Париж - Ле-Ман - Нант </w:t>
      </w:r>
    </w:p>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xml:space="preserve">                         Ренн </w:t>
      </w:r>
    </w:p>
    <w:p>
      <w:pPr>
        <w:spacing w:after="0"/>
        <w:ind w:left="0"/>
        <w:jc w:val="both"/>
      </w:pPr>
      <w:r>
        <w:rPr>
          <w:rFonts w:ascii="Times New Roman"/>
          <w:b w:val="false"/>
          <w:i w:val="false"/>
          <w:color w:val="000000"/>
          <w:sz w:val="28"/>
        </w:rPr>
        <w:t xml:space="preserve">С-Е 42  Париж - Лерувиль - Нанси - Саребург - Реден - Страсбург (- Кель) </w:t>
      </w:r>
    </w:p>
    <w:p>
      <w:pPr>
        <w:spacing w:after="0"/>
        <w:ind w:left="0"/>
        <w:jc w:val="both"/>
      </w:pPr>
      <w:r>
        <w:rPr>
          <w:rFonts w:ascii="Times New Roman"/>
          <w:b w:val="false"/>
          <w:i w:val="false"/>
          <w:color w:val="000000"/>
          <w:sz w:val="28"/>
        </w:rPr>
        <w:t xml:space="preserve">С 51    (Дувр -) Кале - Лилль - Париж </w:t>
      </w:r>
    </w:p>
    <w:p>
      <w:pPr>
        <w:spacing w:after="0"/>
        <w:ind w:left="0"/>
        <w:jc w:val="both"/>
      </w:pPr>
      <w:r>
        <w:rPr>
          <w:rFonts w:ascii="Times New Roman"/>
          <w:b w:val="false"/>
          <w:i w:val="false"/>
          <w:color w:val="000000"/>
          <w:sz w:val="28"/>
        </w:rPr>
        <w:t xml:space="preserve">С-Е 70  Париж - Макон - Амберье - Кюлоз - Модан (- Турин) </w:t>
      </w:r>
    </w:p>
    <w:p>
      <w:pPr>
        <w:spacing w:after="0"/>
        <w:ind w:left="0"/>
        <w:jc w:val="both"/>
      </w:pPr>
      <w:r>
        <w:rPr>
          <w:rFonts w:ascii="Times New Roman"/>
          <w:b w:val="false"/>
          <w:i w:val="false"/>
          <w:color w:val="000000"/>
          <w:sz w:val="28"/>
        </w:rPr>
        <w:t xml:space="preserve">С-Е 700 Лион - Амберье </w:t>
      </w:r>
    </w:p>
    <w:p>
      <w:pPr>
        <w:spacing w:after="0"/>
        <w:ind w:left="0"/>
        <w:jc w:val="both"/>
      </w:pPr>
      <w:r>
        <w:rPr>
          <w:rFonts w:ascii="Times New Roman"/>
          <w:b w:val="false"/>
          <w:i w:val="false"/>
          <w:color w:val="000000"/>
          <w:sz w:val="28"/>
        </w:rPr>
        <w:t xml:space="preserve">С-Е 90  (Порт Боу -) Сербер - Нарбон - Тараскон - Марсель - Ментона </w:t>
      </w:r>
    </w:p>
    <w:p>
      <w:pPr>
        <w:spacing w:after="0"/>
        <w:ind w:left="0"/>
        <w:jc w:val="both"/>
      </w:pPr>
      <w:r>
        <w:rPr>
          <w:rFonts w:ascii="Times New Roman"/>
          <w:b w:val="false"/>
          <w:i w:val="false"/>
          <w:color w:val="000000"/>
          <w:sz w:val="28"/>
        </w:rPr>
        <w:t>        (- Вентимилья)</w:t>
      </w:r>
    </w:p>
    <w:p>
      <w:pPr>
        <w:spacing w:after="0"/>
        <w:ind w:left="0"/>
        <w:jc w:val="both"/>
      </w:pPr>
      <w:r>
        <w:rPr>
          <w:rFonts w:ascii="Times New Roman"/>
          <w:b w:val="false"/>
          <w:i w:val="false"/>
          <w:color w:val="000000"/>
          <w:sz w:val="28"/>
        </w:rPr>
        <w:t>С 90/2  Бордо - Тулуза - Нарбон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Нидерланды*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15 Амстердам-Гаага-Роттердам-Розендаль (-Антверпен)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35 Амстердам - Утрехт - Арнем (- Эммерих)</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Нидерланды (продолжение)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10/1  Утрехт - Амерсфорт - Хенгело (- Бад Бентхайм) </w:t>
      </w:r>
    </w:p>
    <w:p>
      <w:pPr>
        <w:spacing w:after="0"/>
        <w:ind w:left="0"/>
        <w:jc w:val="both"/>
      </w:pPr>
      <w:r>
        <w:rPr>
          <w:rFonts w:ascii="Times New Roman"/>
          <w:b w:val="false"/>
          <w:i w:val="false"/>
          <w:color w:val="000000"/>
          <w:sz w:val="28"/>
        </w:rPr>
        <w:t xml:space="preserve">С-Е 16  (Харидж -) Хук ван Холланд - Роттердам - Утрехт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16    Роттердам - Тилбург - Венло (- Кельн)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Бельгия*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10) (Дувр -) Остенде - Брюссель - Льеж (- Ахен) </w:t>
      </w:r>
    </w:p>
    <w:p>
      <w:pPr>
        <w:spacing w:after="0"/>
        <w:ind w:left="0"/>
        <w:jc w:val="both"/>
      </w:pPr>
      <w:r>
        <w:rPr>
          <w:rFonts w:ascii="Times New Roman"/>
          <w:b w:val="false"/>
          <w:i w:val="false"/>
          <w:color w:val="000000"/>
          <w:sz w:val="28"/>
        </w:rPr>
        <w:t xml:space="preserve">С-Е 20) </w:t>
      </w:r>
    </w:p>
    <w:p>
      <w:pPr>
        <w:spacing w:after="0"/>
        <w:ind w:left="0"/>
        <w:jc w:val="both"/>
      </w:pPr>
      <w:r>
        <w:rPr>
          <w:rFonts w:ascii="Times New Roman"/>
          <w:b w:val="false"/>
          <w:i w:val="false"/>
          <w:color w:val="000000"/>
          <w:sz w:val="28"/>
        </w:rPr>
        <w:t xml:space="preserve">С 20    (Туркуэн) Мускрон - Льеж - Монзен (- Ахен) </w:t>
      </w:r>
    </w:p>
    <w:p>
      <w:pPr>
        <w:spacing w:after="0"/>
        <w:ind w:left="0"/>
        <w:jc w:val="both"/>
      </w:pPr>
      <w:r>
        <w:rPr>
          <w:rFonts w:ascii="Times New Roman"/>
          <w:b w:val="false"/>
          <w:i w:val="false"/>
          <w:color w:val="000000"/>
          <w:sz w:val="28"/>
        </w:rPr>
        <w:t>С-Е 15  (Розендаль -) Антверпен - Брюссель - Кеви (- Феньи)</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Шарлеруа - Эркелин - (- Жюмон)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15    Шарлеруа - Намюр - Льеж </w:t>
      </w:r>
    </w:p>
    <w:p>
      <w:pPr>
        <w:spacing w:after="0"/>
        <w:ind w:left="0"/>
        <w:jc w:val="both"/>
      </w:pPr>
      <w:r>
        <w:rPr>
          <w:rFonts w:ascii="Times New Roman"/>
          <w:b w:val="false"/>
          <w:i w:val="false"/>
          <w:color w:val="000000"/>
          <w:sz w:val="28"/>
        </w:rPr>
        <w:t xml:space="preserve">С-Е 25  Брюссель - Арлон - Стерпеник (- Клайнбеттинген) </w:t>
      </w:r>
    </w:p>
    <w:p>
      <w:pPr>
        <w:spacing w:after="0"/>
        <w:ind w:left="0"/>
        <w:jc w:val="both"/>
      </w:pPr>
      <w:r>
        <w:rPr>
          <w:rFonts w:ascii="Times New Roman"/>
          <w:b w:val="false"/>
          <w:i w:val="false"/>
          <w:color w:val="000000"/>
          <w:sz w:val="28"/>
        </w:rPr>
        <w:t>С-Е 22  (Харидж -) Зебрюгге - Брюгге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Люксембург*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25  (Стерпеник) - Клайнбеттинген - Люксембург - Беттамбург (- Тьонвиль)</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Германия*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С-16    (Венло -) Менхенгладбах - Кельн</w:t>
      </w:r>
    </w:p>
    <w:p>
      <w:pPr>
        <w:spacing w:after="0"/>
        <w:ind w:left="0"/>
        <w:jc w:val="both"/>
      </w:pPr>
      <w:r>
        <w:rPr>
          <w:rFonts w:ascii="Times New Roman"/>
          <w:b w:val="false"/>
          <w:i w:val="false"/>
          <w:color w:val="000000"/>
          <w:sz w:val="28"/>
        </w:rPr>
        <w:t>С 25    (Апак -) Перль - Триер - Кобленц</w:t>
      </w:r>
    </w:p>
    <w:p>
      <w:pPr>
        <w:spacing w:after="0"/>
        <w:ind w:left="0"/>
        <w:jc w:val="both"/>
      </w:pPr>
      <w:r>
        <w:rPr>
          <w:rFonts w:ascii="Times New Roman"/>
          <w:b w:val="false"/>
          <w:i w:val="false"/>
          <w:color w:val="000000"/>
          <w:sz w:val="28"/>
        </w:rPr>
        <w:t>С-Е 35  (Арнем -) Эммерих - Дуйсбург - Дюссельдорф - Кельн - Майнц</w:t>
      </w:r>
    </w:p>
    <w:p>
      <w:pPr>
        <w:spacing w:after="0"/>
        <w:ind w:left="0"/>
        <w:jc w:val="both"/>
      </w:pPr>
      <w:r>
        <w:rPr>
          <w:rFonts w:ascii="Times New Roman"/>
          <w:b w:val="false"/>
          <w:i w:val="false"/>
          <w:color w:val="000000"/>
          <w:sz w:val="28"/>
        </w:rPr>
        <w:t xml:space="preserve">        Мангейм - Карлсруэ (- Базель)________________ </w:t>
      </w:r>
    </w:p>
    <w:p>
      <w:pPr>
        <w:spacing w:after="0"/>
        <w:ind w:left="0"/>
        <w:jc w:val="both"/>
      </w:pPr>
      <w:r>
        <w:rPr>
          <w:rFonts w:ascii="Times New Roman"/>
          <w:b w:val="false"/>
          <w:i w:val="false"/>
          <w:color w:val="000000"/>
          <w:sz w:val="28"/>
        </w:rPr>
        <w:t>                                   Дюссельдорф - Нойс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43  Франкфурт-на-Майне - Гейдельберг - Брухзаль - Штутгарт - Ульм</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Майнгейм </w:t>
      </w:r>
    </w:p>
    <w:p>
      <w:pPr>
        <w:spacing w:after="0"/>
        <w:ind w:left="0"/>
        <w:jc w:val="both"/>
      </w:pPr>
      <w:r>
        <w:rPr>
          <w:rFonts w:ascii="Times New Roman"/>
          <w:b w:val="false"/>
          <w:i w:val="false"/>
          <w:color w:val="000000"/>
          <w:sz w:val="28"/>
        </w:rPr>
        <w:t>        Аугсбург - Мюнхен - Фрейлассинг (- Зальцбург)</w:t>
      </w:r>
    </w:p>
    <w:p>
      <w:pPr>
        <w:spacing w:after="0"/>
        <w:ind w:left="0"/>
        <w:jc w:val="both"/>
      </w:pPr>
      <w:r>
        <w:rPr>
          <w:rFonts w:ascii="Times New Roman"/>
          <w:b w:val="false"/>
          <w:i w:val="false"/>
          <w:color w:val="000000"/>
          <w:sz w:val="28"/>
        </w:rPr>
        <w:t xml:space="preserve">С-Е 45  (Редби -) Путгарден - Гамбург - Ганновер - Вюрцбург - Нюрнберг     </w:t>
      </w:r>
    </w:p>
    <w:p>
      <w:pPr>
        <w:spacing w:after="0"/>
        <w:ind w:left="0"/>
        <w:jc w:val="both"/>
      </w:pPr>
      <w:r>
        <w:rPr>
          <w:rFonts w:ascii="Times New Roman"/>
          <w:b w:val="false"/>
          <w:i w:val="false"/>
          <w:color w:val="000000"/>
          <w:sz w:val="28"/>
        </w:rPr>
        <w:t>        Ингольштадт - Мюнхен (- Куфштейн)</w:t>
      </w:r>
    </w:p>
    <w:p>
      <w:pPr>
        <w:spacing w:after="0"/>
        <w:ind w:left="0"/>
        <w:jc w:val="both"/>
      </w:pPr>
      <w:r>
        <w:rPr>
          <w:rFonts w:ascii="Times New Roman"/>
          <w:b w:val="false"/>
          <w:i w:val="false"/>
          <w:color w:val="000000"/>
          <w:sz w:val="28"/>
        </w:rPr>
        <w:t>С 45/1  (Фредерисия -) Фленсбург - Гамбург</w:t>
      </w:r>
    </w:p>
    <w:p>
      <w:pPr>
        <w:spacing w:after="0"/>
        <w:ind w:left="0"/>
        <w:jc w:val="both"/>
      </w:pPr>
      <w:r>
        <w:rPr>
          <w:rFonts w:ascii="Times New Roman"/>
          <w:b w:val="false"/>
          <w:i w:val="false"/>
          <w:color w:val="000000"/>
          <w:sz w:val="28"/>
        </w:rPr>
        <w:t>С 45/2  Бремерхафен - Бремен - Ганновер</w:t>
      </w:r>
    </w:p>
    <w:p>
      <w:pPr>
        <w:spacing w:after="0"/>
        <w:ind w:left="0"/>
        <w:jc w:val="both"/>
      </w:pPr>
      <w:r>
        <w:rPr>
          <w:rFonts w:ascii="Times New Roman"/>
          <w:b w:val="false"/>
          <w:i w:val="false"/>
          <w:color w:val="000000"/>
          <w:sz w:val="28"/>
        </w:rPr>
        <w:t>С 45/3  Травемюнде - Любек</w:t>
      </w:r>
    </w:p>
    <w:p>
      <w:pPr>
        <w:spacing w:after="0"/>
        <w:ind w:left="0"/>
        <w:jc w:val="both"/>
      </w:pPr>
      <w:r>
        <w:rPr>
          <w:rFonts w:ascii="Times New Roman"/>
          <w:b w:val="false"/>
          <w:i w:val="false"/>
          <w:color w:val="000000"/>
          <w:sz w:val="28"/>
        </w:rPr>
        <w:t>С-Е 451 Нюрнберг - Пассау (- Вельс)</w:t>
      </w:r>
    </w:p>
    <w:p>
      <w:pPr>
        <w:spacing w:after="0"/>
        <w:ind w:left="0"/>
        <w:jc w:val="both"/>
      </w:pPr>
      <w:r>
        <w:rPr>
          <w:rFonts w:ascii="Times New Roman"/>
          <w:b w:val="false"/>
          <w:i w:val="false"/>
          <w:color w:val="000000"/>
          <w:sz w:val="28"/>
        </w:rPr>
        <w:t xml:space="preserve">С-Е 51  (Гедзер -) Росток - Берлин - Галле - Эрфурт - Нюрнберг </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Лейпциг</w:t>
      </w:r>
    </w:p>
    <w:p>
      <w:pPr>
        <w:spacing w:after="0"/>
        <w:ind w:left="0"/>
        <w:jc w:val="both"/>
      </w:pPr>
      <w:r>
        <w:rPr>
          <w:rFonts w:ascii="Times New Roman"/>
          <w:b w:val="false"/>
          <w:i w:val="false"/>
          <w:color w:val="000000"/>
          <w:sz w:val="28"/>
        </w:rPr>
        <w:t xml:space="preserve">С-Е 55) (Треллеборг -) Засниц Хафен - Штральзунд - Пазевальк -             </w:t>
      </w:r>
    </w:p>
    <w:p>
      <w:pPr>
        <w:spacing w:after="0"/>
        <w:ind w:left="0"/>
        <w:jc w:val="both"/>
      </w:pPr>
      <w:r>
        <w:rPr>
          <w:rFonts w:ascii="Times New Roman"/>
          <w:b w:val="false"/>
          <w:i w:val="false"/>
          <w:color w:val="000000"/>
          <w:sz w:val="28"/>
        </w:rPr>
        <w:t>        Берлин/Зеддин                            ____________</w:t>
      </w:r>
    </w:p>
    <w:p>
      <w:pPr>
        <w:spacing w:after="0"/>
        <w:ind w:left="0"/>
        <w:jc w:val="both"/>
      </w:pPr>
      <w:r>
        <w:rPr>
          <w:rFonts w:ascii="Times New Roman"/>
          <w:b w:val="false"/>
          <w:i w:val="false"/>
          <w:color w:val="000000"/>
          <w:sz w:val="28"/>
        </w:rPr>
        <w:t xml:space="preserve">С-Е 61)                                           Нойштрелиц </w:t>
      </w:r>
    </w:p>
    <w:p>
      <w:pPr>
        <w:spacing w:after="0"/>
        <w:ind w:left="0"/>
        <w:jc w:val="both"/>
      </w:pPr>
      <w:r>
        <w:rPr>
          <w:rFonts w:ascii="Times New Roman"/>
          <w:b w:val="false"/>
          <w:i w:val="false"/>
          <w:color w:val="000000"/>
          <w:sz w:val="28"/>
        </w:rPr>
        <w:t>        Дрезден - Бад Шандау (- Дечин)</w:t>
      </w:r>
    </w:p>
    <w:p>
      <w:pPr>
        <w:spacing w:after="0"/>
        <w:ind w:left="0"/>
        <w:jc w:val="both"/>
      </w:pPr>
      <w:r>
        <w:rPr>
          <w:rFonts w:ascii="Times New Roman"/>
          <w:b w:val="false"/>
          <w:i w:val="false"/>
          <w:color w:val="000000"/>
          <w:sz w:val="28"/>
        </w:rPr>
        <w:t xml:space="preserve">С-Е 10  (Льеж -) Ахен - Кельн - Дюссельдорф - Дортмунд - Мюнстер -         </w:t>
      </w:r>
    </w:p>
    <w:p>
      <w:pPr>
        <w:spacing w:after="0"/>
        <w:ind w:left="0"/>
        <w:jc w:val="both"/>
      </w:pPr>
      <w:r>
        <w:rPr>
          <w:rFonts w:ascii="Times New Roman"/>
          <w:b w:val="false"/>
          <w:i w:val="false"/>
          <w:color w:val="000000"/>
          <w:sz w:val="28"/>
        </w:rPr>
        <w:t>        Оснабрюк Бремен - Гамбург - Любек (- Ханко)</w:t>
      </w:r>
    </w:p>
    <w:p>
      <w:pPr>
        <w:spacing w:after="0"/>
        <w:ind w:left="0"/>
        <w:jc w:val="both"/>
      </w:pPr>
      <w:r>
        <w:rPr>
          <w:rFonts w:ascii="Times New Roman"/>
          <w:b w:val="false"/>
          <w:i w:val="false"/>
          <w:color w:val="000000"/>
          <w:sz w:val="28"/>
        </w:rPr>
        <w:t xml:space="preserve">С 10/1  (Хенгело -) Бад Бентхайм - Оснабрюк </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9) Германия (продолжение)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18  Гамбург - Бюхен - Берлин/Зеддин </w:t>
      </w:r>
    </w:p>
    <w:p>
      <w:pPr>
        <w:spacing w:after="0"/>
        <w:ind w:left="0"/>
        <w:jc w:val="both"/>
      </w:pPr>
      <w:r>
        <w:rPr>
          <w:rFonts w:ascii="Times New Roman"/>
          <w:b w:val="false"/>
          <w:i w:val="false"/>
          <w:color w:val="000000"/>
          <w:sz w:val="28"/>
        </w:rPr>
        <w:t xml:space="preserve">С-Е 20  (Льеж -) Ахен - Кельн - Дуйсбург - Дортмунд - Ганновер - Хельмштет </w:t>
      </w:r>
    </w:p>
    <w:p>
      <w:pPr>
        <w:spacing w:after="0"/>
        <w:ind w:left="0"/>
        <w:jc w:val="both"/>
      </w:pPr>
      <w:r>
        <w:rPr>
          <w:rFonts w:ascii="Times New Roman"/>
          <w:b w:val="false"/>
          <w:i w:val="false"/>
          <w:color w:val="000000"/>
          <w:sz w:val="28"/>
        </w:rPr>
        <w:t xml:space="preserve">        Берлин/Зеддин - Франкфурт-на-Одере (- Куновице) </w:t>
      </w:r>
    </w:p>
    <w:p>
      <w:pPr>
        <w:spacing w:after="0"/>
        <w:ind w:left="0"/>
        <w:jc w:val="both"/>
      </w:pPr>
      <w:r>
        <w:rPr>
          <w:rFonts w:ascii="Times New Roman"/>
          <w:b w:val="false"/>
          <w:i w:val="false"/>
          <w:color w:val="000000"/>
          <w:sz w:val="28"/>
        </w:rPr>
        <w:t xml:space="preserve">С-Е 30  Дрезден - Герлиц (- Згоржелец) </w:t>
      </w:r>
    </w:p>
    <w:p>
      <w:pPr>
        <w:spacing w:after="0"/>
        <w:ind w:left="0"/>
        <w:jc w:val="both"/>
      </w:pPr>
      <w:r>
        <w:rPr>
          <w:rFonts w:ascii="Times New Roman"/>
          <w:b w:val="false"/>
          <w:i w:val="false"/>
          <w:color w:val="000000"/>
          <w:sz w:val="28"/>
        </w:rPr>
        <w:t xml:space="preserve">С-Е 32  Франкфурт-на-Майне - Ханау - Эрфурт - Лейпциг - Дрезден </w:t>
      </w:r>
    </w:p>
    <w:p>
      <w:pPr>
        <w:spacing w:after="0"/>
        <w:ind w:left="0"/>
        <w:jc w:val="both"/>
      </w:pPr>
      <w:r>
        <w:rPr>
          <w:rFonts w:ascii="Times New Roman"/>
          <w:b w:val="false"/>
          <w:i w:val="false"/>
          <w:color w:val="000000"/>
          <w:sz w:val="28"/>
        </w:rPr>
        <w:t xml:space="preserve">С-Е 40  (Форбах -) Саарбрюккен - Людвигсхафен - Мангейм -                  </w:t>
      </w:r>
    </w:p>
    <w:p>
      <w:pPr>
        <w:spacing w:after="0"/>
        <w:ind w:left="0"/>
        <w:jc w:val="both"/>
      </w:pPr>
      <w:r>
        <w:rPr>
          <w:rFonts w:ascii="Times New Roman"/>
          <w:b w:val="false"/>
          <w:i w:val="false"/>
          <w:color w:val="000000"/>
          <w:sz w:val="28"/>
        </w:rPr>
        <w:t xml:space="preserve">        Франкфурт-на-Майне - Гемюнден - Нюрнберг - Ширндинг (- Хеб) </w:t>
      </w:r>
    </w:p>
    <w:p>
      <w:pPr>
        <w:spacing w:after="0"/>
        <w:ind w:left="0"/>
        <w:jc w:val="both"/>
      </w:pPr>
      <w:r>
        <w:rPr>
          <w:rFonts w:ascii="Times New Roman"/>
          <w:b w:val="false"/>
          <w:i w:val="false"/>
          <w:color w:val="000000"/>
          <w:sz w:val="28"/>
        </w:rPr>
        <w:t xml:space="preserve">С-Е 42  (Страсбург -) Кель - Аппенвейер - Карлсруэ - Мюлаккер - Штутгарт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Оффенбург </w:t>
      </w:r>
    </w:p>
    <w:p>
      <w:pPr>
        <w:spacing w:after="0"/>
        <w:ind w:left="0"/>
        <w:jc w:val="both"/>
      </w:pPr>
      <w:r>
        <w:rPr>
          <w:rFonts w:ascii="Times New Roman"/>
          <w:b w:val="false"/>
          <w:i w:val="false"/>
          <w:color w:val="000000"/>
          <w:sz w:val="28"/>
        </w:rPr>
        <w:t xml:space="preserve">С-Е 46  Майнц - Франкфурт-на-Майне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Швейцария*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23  (Дижон -) Валлорб - Лозанна - Бриг</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25  (Мюлуз -) Базель Ольтен - Берн - Бриг (- Домодоссола)</w:t>
      </w:r>
    </w:p>
    <w:p>
      <w:pPr>
        <w:spacing w:after="0"/>
        <w:ind w:left="0"/>
        <w:jc w:val="both"/>
      </w:pPr>
      <w:r>
        <w:rPr>
          <w:rFonts w:ascii="Times New Roman"/>
          <w:b w:val="false"/>
          <w:i w:val="false"/>
          <w:color w:val="000000"/>
          <w:sz w:val="28"/>
        </w:rPr>
        <w:t>С-Е 35  (Карлсруэ -) Базель - Ольтен - Кьяссо (- Милан)</w:t>
      </w:r>
    </w:p>
    <w:p>
      <w:pPr>
        <w:spacing w:after="0"/>
        <w:ind w:left="0"/>
        <w:jc w:val="both"/>
      </w:pPr>
      <w:r>
        <w:rPr>
          <w:rFonts w:ascii="Times New Roman"/>
          <w:b w:val="false"/>
          <w:i w:val="false"/>
          <w:color w:val="000000"/>
          <w:sz w:val="28"/>
        </w:rPr>
        <w:t>С 35    (Карлсруэ -) Базель - Бругг - Иммензе - Белинзона - (- Луино)</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Кьяссо (- Милан) </w:t>
      </w:r>
    </w:p>
    <w:p>
      <w:pPr>
        <w:spacing w:after="0"/>
        <w:ind w:left="0"/>
        <w:jc w:val="both"/>
      </w:pPr>
      <w:r>
        <w:rPr>
          <w:rFonts w:ascii="Times New Roman"/>
          <w:b w:val="false"/>
          <w:i w:val="false"/>
          <w:color w:val="000000"/>
          <w:sz w:val="28"/>
        </w:rPr>
        <w:t xml:space="preserve">С-Е 50  (Кюлоз -) Женева - Лозанна - Берн - Цюрих - Бухс (- Инсбрук)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Италия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25  (Бриг -) Домодоссола - Новара - Милан - Генуя </w:t>
      </w:r>
    </w:p>
    <w:p>
      <w:pPr>
        <w:spacing w:after="0"/>
        <w:ind w:left="0"/>
        <w:jc w:val="both"/>
      </w:pPr>
      <w:r>
        <w:rPr>
          <w:rFonts w:ascii="Times New Roman"/>
          <w:b w:val="false"/>
          <w:i w:val="false"/>
          <w:color w:val="000000"/>
          <w:sz w:val="28"/>
        </w:rPr>
        <w:t>С-Е 35  (Кьяссо -) Милан - Болонья - Флоренция - Рим - Неаполь - Салерно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Вилла Сан-Джованни - Мессина</w:t>
      </w:r>
    </w:p>
    <w:p>
      <w:pPr>
        <w:spacing w:after="0"/>
        <w:ind w:left="0"/>
        <w:jc w:val="both"/>
      </w:pPr>
      <w:r>
        <w:rPr>
          <w:rFonts w:ascii="Times New Roman"/>
          <w:b w:val="false"/>
          <w:i w:val="false"/>
          <w:color w:val="000000"/>
          <w:sz w:val="28"/>
        </w:rPr>
        <w:t xml:space="preserve">С 35    (Белинзон -) Луино - Галларте - Ро - Милан </w:t>
      </w:r>
    </w:p>
    <w:p>
      <w:pPr>
        <w:spacing w:after="0"/>
        <w:ind w:left="0"/>
        <w:jc w:val="both"/>
      </w:pPr>
      <w:r>
        <w:rPr>
          <w:rFonts w:ascii="Times New Roman"/>
          <w:b w:val="false"/>
          <w:i w:val="false"/>
          <w:color w:val="000000"/>
          <w:sz w:val="28"/>
        </w:rPr>
        <w:t>С-Е 45  (Инсбрук -) Бреннеро - Верона - Болонья - Анкона - Фоджия - Бари -</w:t>
      </w:r>
    </w:p>
    <w:p>
      <w:pPr>
        <w:spacing w:after="0"/>
        <w:ind w:left="0"/>
        <w:jc w:val="both"/>
      </w:pPr>
      <w:r>
        <w:rPr>
          <w:rFonts w:ascii="Times New Roman"/>
          <w:b w:val="false"/>
          <w:i w:val="false"/>
          <w:color w:val="000000"/>
          <w:sz w:val="28"/>
        </w:rPr>
        <w:t>        Бриндизи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55  (Арнольдштайн -) Тарвизио - Удине - Венеция - Болонья</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Триест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70  (Модан -) Турин - Ро - Милан - Верона - Триест - Вилла Опичина </w:t>
      </w:r>
    </w:p>
    <w:p>
      <w:pPr>
        <w:spacing w:after="0"/>
        <w:ind w:left="0"/>
        <w:jc w:val="both"/>
      </w:pPr>
      <w:r>
        <w:rPr>
          <w:rFonts w:ascii="Times New Roman"/>
          <w:b w:val="false"/>
          <w:i w:val="false"/>
          <w:color w:val="000000"/>
          <w:sz w:val="28"/>
        </w:rPr>
        <w:t xml:space="preserve">        (- Сежана) </w:t>
      </w:r>
    </w:p>
    <w:p>
      <w:pPr>
        <w:spacing w:after="0"/>
        <w:ind w:left="0"/>
        <w:jc w:val="both"/>
      </w:pPr>
      <w:r>
        <w:rPr>
          <w:rFonts w:ascii="Times New Roman"/>
          <w:b w:val="false"/>
          <w:i w:val="false"/>
          <w:color w:val="000000"/>
          <w:sz w:val="28"/>
        </w:rPr>
        <w:t xml:space="preserve">С-Е 72  Турин - Генуя </w:t>
      </w:r>
    </w:p>
    <w:p>
      <w:pPr>
        <w:spacing w:after="0"/>
        <w:ind w:left="0"/>
        <w:jc w:val="both"/>
      </w:pPr>
      <w:r>
        <w:rPr>
          <w:rFonts w:ascii="Times New Roman"/>
          <w:b w:val="false"/>
          <w:i w:val="false"/>
          <w:color w:val="000000"/>
          <w:sz w:val="28"/>
        </w:rPr>
        <w:t xml:space="preserve">С-Е 90  (Ментона -) Вентимилья - Генуя - Пиза - Ливорно - Рим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90/1  Специя - Фиденца - Парма </w:t>
      </w:r>
    </w:p>
    <w:p>
      <w:pPr>
        <w:spacing w:after="0"/>
        <w:ind w:left="0"/>
        <w:jc w:val="both"/>
      </w:pPr>
      <w:r>
        <w:rPr>
          <w:rFonts w:ascii="Times New Roman"/>
          <w:b w:val="false"/>
          <w:i w:val="false"/>
          <w:color w:val="000000"/>
          <w:sz w:val="28"/>
        </w:rPr>
        <w:t xml:space="preserve">С 90/2  Ливорно - Пиза - Флоренция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Норвегия*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45   Осло (- Корншо) </w:t>
      </w:r>
    </w:p>
    <w:p>
      <w:pPr>
        <w:spacing w:after="0"/>
        <w:ind w:left="0"/>
        <w:jc w:val="both"/>
      </w:pPr>
      <w:r>
        <w:rPr>
          <w:rFonts w:ascii="Times New Roman"/>
          <w:b w:val="false"/>
          <w:i w:val="false"/>
          <w:color w:val="000000"/>
          <w:sz w:val="28"/>
        </w:rPr>
        <w:t>С 61     Осло (- Шарлоттенберг - Стокгольм)</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Швеция*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10/2  Стокгольм (- Турку) </w:t>
      </w:r>
    </w:p>
    <w:p>
      <w:pPr>
        <w:spacing w:after="0"/>
        <w:ind w:left="0"/>
        <w:jc w:val="both"/>
      </w:pPr>
      <w:r>
        <w:rPr>
          <w:rFonts w:ascii="Times New Roman"/>
          <w:b w:val="false"/>
          <w:i w:val="false"/>
          <w:color w:val="000000"/>
          <w:sz w:val="28"/>
        </w:rPr>
        <w:t xml:space="preserve">С-Е 45  (Корншо -) Гетеборг - Хельсингборг (- Хельсингер) </w:t>
      </w:r>
    </w:p>
    <w:p>
      <w:pPr>
        <w:spacing w:after="0"/>
        <w:ind w:left="0"/>
        <w:jc w:val="both"/>
      </w:pPr>
      <w:r>
        <w:rPr>
          <w:rFonts w:ascii="Times New Roman"/>
          <w:b w:val="false"/>
          <w:i w:val="false"/>
          <w:color w:val="000000"/>
          <w:sz w:val="28"/>
        </w:rPr>
        <w:t xml:space="preserve">С 45/1  Гетеборг (- Фредериксхавн) </w:t>
      </w:r>
    </w:p>
    <w:p>
      <w:pPr>
        <w:spacing w:after="0"/>
        <w:ind w:left="0"/>
        <w:jc w:val="both"/>
      </w:pPr>
      <w:r>
        <w:rPr>
          <w:rFonts w:ascii="Times New Roman"/>
          <w:b w:val="false"/>
          <w:i w:val="false"/>
          <w:color w:val="000000"/>
          <w:sz w:val="28"/>
        </w:rPr>
        <w:t xml:space="preserve">С 45/3  Мальме (- Травемюнде) </w:t>
      </w:r>
    </w:p>
    <w:p>
      <w:pPr>
        <w:spacing w:after="0"/>
        <w:ind w:left="0"/>
        <w:jc w:val="both"/>
      </w:pPr>
      <w:r>
        <w:rPr>
          <w:rFonts w:ascii="Times New Roman"/>
          <w:b w:val="false"/>
          <w:i w:val="false"/>
          <w:color w:val="000000"/>
          <w:sz w:val="28"/>
        </w:rPr>
        <w:t xml:space="preserve">С-Е 53  Хельсингборг - Хесслехольм </w:t>
      </w:r>
    </w:p>
    <w:p>
      <w:pPr>
        <w:spacing w:after="0"/>
        <w:ind w:left="0"/>
        <w:jc w:val="both"/>
      </w:pPr>
      <w:r>
        <w:rPr>
          <w:rFonts w:ascii="Times New Roman"/>
          <w:b w:val="false"/>
          <w:i w:val="false"/>
          <w:color w:val="000000"/>
          <w:sz w:val="28"/>
        </w:rPr>
        <w:t xml:space="preserve">С-Е 55) Стокгольм - Хесслехольм - Мальме - Треллеборг (- Засниц Хафен) </w:t>
      </w:r>
    </w:p>
    <w:p>
      <w:pPr>
        <w:spacing w:after="0"/>
        <w:ind w:left="0"/>
        <w:jc w:val="both"/>
      </w:pPr>
      <w:r>
        <w:rPr>
          <w:rFonts w:ascii="Times New Roman"/>
          <w:b w:val="false"/>
          <w:i w:val="false"/>
          <w:color w:val="000000"/>
          <w:sz w:val="28"/>
        </w:rPr>
        <w:t xml:space="preserve">С-Е 61) </w:t>
      </w:r>
    </w:p>
    <w:p>
      <w:pPr>
        <w:spacing w:after="0"/>
        <w:ind w:left="0"/>
        <w:jc w:val="both"/>
      </w:pPr>
      <w:r>
        <w:rPr>
          <w:rFonts w:ascii="Times New Roman"/>
          <w:b w:val="false"/>
          <w:i w:val="false"/>
          <w:color w:val="000000"/>
          <w:sz w:val="28"/>
        </w:rPr>
        <w:t xml:space="preserve">С 55    Халльсберг - Гетеборг </w:t>
      </w:r>
    </w:p>
    <w:p>
      <w:pPr>
        <w:spacing w:after="0"/>
        <w:ind w:left="0"/>
        <w:jc w:val="both"/>
      </w:pPr>
      <w:r>
        <w:rPr>
          <w:rFonts w:ascii="Times New Roman"/>
          <w:b w:val="false"/>
          <w:i w:val="false"/>
          <w:color w:val="000000"/>
          <w:sz w:val="28"/>
        </w:rPr>
        <w:t xml:space="preserve">С-Е 59  Мальме - Истад (- Щецин) </w:t>
      </w:r>
    </w:p>
    <w:p>
      <w:pPr>
        <w:spacing w:after="0"/>
        <w:ind w:left="0"/>
        <w:jc w:val="both"/>
      </w:pPr>
      <w:r>
        <w:rPr>
          <w:rFonts w:ascii="Times New Roman"/>
          <w:b w:val="false"/>
          <w:i w:val="false"/>
          <w:color w:val="000000"/>
          <w:sz w:val="28"/>
        </w:rPr>
        <w:t xml:space="preserve">С 61    (Осло -) Шарлоттенбург - Карлстадт - Халльсберг - Стокгольм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Дания*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45  (Хельсингборг -) Хельсингор - Копенгаген - Ньюкобинг - Редби</w:t>
      </w:r>
    </w:p>
    <w:p>
      <w:pPr>
        <w:spacing w:after="0"/>
        <w:ind w:left="0"/>
        <w:jc w:val="both"/>
      </w:pPr>
      <w:r>
        <w:rPr>
          <w:rFonts w:ascii="Times New Roman"/>
          <w:b w:val="false"/>
          <w:i w:val="false"/>
          <w:color w:val="000000"/>
          <w:sz w:val="28"/>
        </w:rPr>
        <w:t xml:space="preserve">        (- Путгарден) </w:t>
      </w:r>
    </w:p>
    <w:p>
      <w:pPr>
        <w:spacing w:after="0"/>
        <w:ind w:left="0"/>
        <w:jc w:val="both"/>
      </w:pPr>
      <w:r>
        <w:rPr>
          <w:rFonts w:ascii="Times New Roman"/>
          <w:b w:val="false"/>
          <w:i w:val="false"/>
          <w:color w:val="000000"/>
          <w:sz w:val="28"/>
        </w:rPr>
        <w:t xml:space="preserve">С 45/1  (Гетеборг -) Фредериксхавн - Орхус - Фредерисия (- Фленсбург)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Копенгаген </w:t>
      </w:r>
    </w:p>
    <w:p>
      <w:pPr>
        <w:spacing w:after="0"/>
        <w:ind w:left="0"/>
        <w:jc w:val="both"/>
      </w:pPr>
      <w:r>
        <w:rPr>
          <w:rFonts w:ascii="Times New Roman"/>
          <w:b w:val="false"/>
          <w:i w:val="false"/>
          <w:color w:val="000000"/>
          <w:sz w:val="28"/>
        </w:rPr>
        <w:t>С-Е 530 Ньюкобинг - Гедзер {- Росток)</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15) Австрия*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43  (Фрейлассинг -) Зальцбург</w:t>
      </w:r>
    </w:p>
    <w:p>
      <w:pPr>
        <w:spacing w:after="0"/>
        <w:ind w:left="0"/>
        <w:jc w:val="both"/>
      </w:pPr>
      <w:r>
        <w:rPr>
          <w:rFonts w:ascii="Times New Roman"/>
          <w:b w:val="false"/>
          <w:i w:val="false"/>
          <w:color w:val="000000"/>
          <w:sz w:val="28"/>
        </w:rPr>
        <w:t xml:space="preserve">С-Е 45  (Мюнхен -) Куфштейн - Вергль - Инсбрук (- Бреннер) </w:t>
      </w:r>
    </w:p>
    <w:p>
      <w:pPr>
        <w:spacing w:after="0"/>
        <w:ind w:left="0"/>
        <w:jc w:val="both"/>
      </w:pPr>
      <w:r>
        <w:rPr>
          <w:rFonts w:ascii="Times New Roman"/>
          <w:b w:val="false"/>
          <w:i w:val="false"/>
          <w:color w:val="000000"/>
          <w:sz w:val="28"/>
        </w:rPr>
        <w:t>С-Е 451 (Пассау -) Вельс</w:t>
      </w:r>
    </w:p>
    <w:p>
      <w:pPr>
        <w:spacing w:after="0"/>
        <w:ind w:left="0"/>
        <w:jc w:val="both"/>
      </w:pPr>
      <w:r>
        <w:rPr>
          <w:rFonts w:ascii="Times New Roman"/>
          <w:b w:val="false"/>
          <w:i w:val="false"/>
          <w:color w:val="000000"/>
          <w:sz w:val="28"/>
        </w:rPr>
        <w:t xml:space="preserve">С-Е 55  Линц - Зальцбург - Шварцах Санкт-Фейт - Филлах - Арнольдштейн </w:t>
      </w:r>
    </w:p>
    <w:p>
      <w:pPr>
        <w:spacing w:after="0"/>
        <w:ind w:left="0"/>
        <w:jc w:val="both"/>
      </w:pPr>
      <w:r>
        <w:rPr>
          <w:rFonts w:ascii="Times New Roman"/>
          <w:b w:val="false"/>
          <w:i w:val="false"/>
          <w:color w:val="000000"/>
          <w:sz w:val="28"/>
        </w:rPr>
        <w:t>        (- Тарвизио)</w:t>
      </w:r>
    </w:p>
    <w:p>
      <w:pPr>
        <w:spacing w:after="0"/>
        <w:ind w:left="0"/>
        <w:jc w:val="both"/>
      </w:pPr>
      <w:r>
        <w:rPr>
          <w:rFonts w:ascii="Times New Roman"/>
          <w:b w:val="false"/>
          <w:i w:val="false"/>
          <w:color w:val="000000"/>
          <w:sz w:val="28"/>
        </w:rPr>
        <w:t>С-Е 551 (Горни - Двориште -) Зуммерау - Линц - Зельцталь - Санкт-Михаэль</w:t>
      </w:r>
    </w:p>
    <w:p>
      <w:pPr>
        <w:spacing w:after="0"/>
        <w:ind w:left="0"/>
        <w:jc w:val="both"/>
      </w:pPr>
      <w:r>
        <w:rPr>
          <w:rFonts w:ascii="Times New Roman"/>
          <w:b w:val="false"/>
          <w:i w:val="false"/>
          <w:color w:val="000000"/>
          <w:sz w:val="28"/>
        </w:rPr>
        <w:t xml:space="preserve">С-Е 65  (Бржецлав -) Бернхардшталь - Вена - Земмеринг - Брук-на-Муре - </w:t>
      </w:r>
    </w:p>
    <w:p>
      <w:pPr>
        <w:spacing w:after="0"/>
        <w:ind w:left="0"/>
        <w:jc w:val="both"/>
      </w:pPr>
      <w:r>
        <w:rPr>
          <w:rFonts w:ascii="Times New Roman"/>
          <w:b w:val="false"/>
          <w:i w:val="false"/>
          <w:color w:val="000000"/>
          <w:sz w:val="28"/>
        </w:rPr>
        <w:t>        Клагенфурт - Филлах - Розенбах {- Есенице)</w:t>
      </w:r>
    </w:p>
    <w:p>
      <w:pPr>
        <w:spacing w:after="0"/>
        <w:ind w:left="0"/>
        <w:jc w:val="both"/>
      </w:pPr>
      <w:r>
        <w:rPr>
          <w:rFonts w:ascii="Times New Roman"/>
          <w:b w:val="false"/>
          <w:i w:val="false"/>
          <w:color w:val="000000"/>
          <w:sz w:val="28"/>
        </w:rPr>
        <w:t>С-Е 67  Брук-на-Муре - Грац - Шпильфельд Штрас (- Сентиль)</w:t>
      </w:r>
    </w:p>
    <w:p>
      <w:pPr>
        <w:spacing w:after="0"/>
        <w:ind w:left="0"/>
        <w:jc w:val="both"/>
      </w:pPr>
      <w:r>
        <w:rPr>
          <w:rFonts w:ascii="Times New Roman"/>
          <w:b w:val="false"/>
          <w:i w:val="false"/>
          <w:color w:val="000000"/>
          <w:sz w:val="28"/>
        </w:rPr>
        <w:t xml:space="preserve">С-Е 50  (Бухс -) Инсбрук - Вергль - Куфштейн (- Розенгейм - Фрейлассинг)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Шварцах Санкт-Фейт</w:t>
      </w:r>
    </w:p>
    <w:p>
      <w:pPr>
        <w:spacing w:after="0"/>
        <w:ind w:left="0"/>
        <w:jc w:val="both"/>
      </w:pPr>
      <w:r>
        <w:rPr>
          <w:rFonts w:ascii="Times New Roman"/>
          <w:b w:val="false"/>
          <w:i w:val="false"/>
          <w:color w:val="000000"/>
          <w:sz w:val="28"/>
        </w:rPr>
        <w:t xml:space="preserve">        - Зальцбург - Вельс - Линц - Вена - (- Хедьешхалом) 1/ </w:t>
      </w:r>
    </w:p>
    <w:p>
      <w:pPr>
        <w:spacing w:after="0"/>
        <w:ind w:left="0"/>
        <w:jc w:val="both"/>
      </w:pPr>
      <w:r>
        <w:rPr>
          <w:rFonts w:ascii="Times New Roman"/>
          <w:b w:val="false"/>
          <w:i w:val="false"/>
          <w:color w:val="000000"/>
          <w:sz w:val="28"/>
        </w:rPr>
        <w:t xml:space="preserve">                                             _______________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6"/>
    <w:p>
      <w:pPr>
        <w:spacing w:after="0"/>
        <w:ind w:left="0"/>
        <w:jc w:val="both"/>
      </w:pPr>
      <w:r>
        <w:rPr>
          <w:rFonts w:ascii="Times New Roman"/>
          <w:b w:val="false"/>
          <w:i w:val="false"/>
          <w:color w:val="000000"/>
          <w:sz w:val="28"/>
        </w:rPr>
        <w:t>
                                               Эдинбург (- Шопрон) 2/</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1/ МАВ. </w:t>
      </w:r>
    </w:p>
    <w:p>
      <w:pPr>
        <w:spacing w:after="0"/>
        <w:ind w:left="0"/>
        <w:jc w:val="both"/>
      </w:pPr>
      <w:r>
        <w:rPr>
          <w:rFonts w:ascii="Times New Roman"/>
          <w:b w:val="false"/>
          <w:i w:val="false"/>
          <w:color w:val="000000"/>
          <w:sz w:val="28"/>
        </w:rPr>
        <w:t>           2/ ГИСЕВ/МАВ.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52  Вена - Маршег (- Девинска Нова Вес)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63  (Братислава -) Китзе - Парндорф - Вена </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 xml:space="preserve">см. выше.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Польша*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59  Свиноуйсце - Щецин - Костшин - Зелена-Гура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Вроцлав - Ополе - Халупки (- Богумин)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С 59/2  Вроцлав - Миедзилези (- Лихков) </w:t>
      </w:r>
    </w:p>
    <w:p>
      <w:pPr>
        <w:spacing w:after="0"/>
        <w:ind w:left="0"/>
        <w:jc w:val="both"/>
      </w:pPr>
      <w:r>
        <w:rPr>
          <w:rFonts w:ascii="Times New Roman"/>
          <w:b w:val="false"/>
          <w:i w:val="false"/>
          <w:color w:val="000000"/>
          <w:sz w:val="28"/>
        </w:rPr>
        <w:t xml:space="preserve">С-Е 65  Гдыня - Гданьск - Тчев - Варшава - Катовице - Зебжидовице          </w:t>
      </w:r>
    </w:p>
    <w:p>
      <w:pPr>
        <w:spacing w:after="0"/>
        <w:ind w:left="0"/>
        <w:jc w:val="both"/>
      </w:pPr>
      <w:r>
        <w:rPr>
          <w:rFonts w:ascii="Times New Roman"/>
          <w:b w:val="false"/>
          <w:i w:val="false"/>
          <w:color w:val="000000"/>
          <w:sz w:val="28"/>
        </w:rPr>
        <w:t>        ------------------------ _______ ------------------------</w:t>
      </w:r>
    </w:p>
    <w:p>
      <w:pPr>
        <w:spacing w:after="0"/>
        <w:ind w:left="0"/>
        <w:jc w:val="both"/>
      </w:pPr>
      <w:r>
        <w:rPr>
          <w:rFonts w:ascii="Times New Roman"/>
          <w:b w:val="false"/>
          <w:i w:val="false"/>
          <w:color w:val="000000"/>
          <w:sz w:val="28"/>
        </w:rPr>
        <w:t xml:space="preserve">                                 Быдгощ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Петровице у Карвина) </w:t>
      </w:r>
    </w:p>
    <w:p>
      <w:pPr>
        <w:spacing w:after="0"/>
        <w:ind w:left="0"/>
        <w:jc w:val="both"/>
      </w:pPr>
      <w:r>
        <w:rPr>
          <w:rFonts w:ascii="Times New Roman"/>
          <w:b w:val="false"/>
          <w:i w:val="false"/>
          <w:color w:val="000000"/>
          <w:sz w:val="28"/>
        </w:rPr>
        <w:t xml:space="preserve">С 59/1  Нова Суль - Жагань - Венглинец - Згожелец - Завидув (- Фридлан) </w:t>
      </w:r>
    </w:p>
    <w:p>
      <w:pPr>
        <w:spacing w:after="0"/>
        <w:ind w:left="0"/>
        <w:jc w:val="both"/>
      </w:pPr>
      <w:r>
        <w:rPr>
          <w:rFonts w:ascii="Times New Roman"/>
          <w:b w:val="false"/>
          <w:i w:val="false"/>
          <w:color w:val="000000"/>
          <w:sz w:val="28"/>
        </w:rPr>
        <w:t>С-Е 20  (Франкфурт-на-Одере -) Куновице - Познань - Лович - Варшава -</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xml:space="preserve">                                                           Скерневице      </w:t>
      </w:r>
    </w:p>
    <w:p>
      <w:pPr>
        <w:spacing w:after="0"/>
        <w:ind w:left="0"/>
        <w:jc w:val="both"/>
      </w:pPr>
      <w:r>
        <w:rPr>
          <w:rFonts w:ascii="Times New Roman"/>
          <w:b w:val="false"/>
          <w:i w:val="false"/>
          <w:color w:val="000000"/>
          <w:sz w:val="28"/>
        </w:rPr>
        <w:t xml:space="preserve">        Лукув - Тересполь (- Брест) </w:t>
      </w:r>
    </w:p>
    <w:p>
      <w:pPr>
        <w:spacing w:after="0"/>
        <w:ind w:left="0"/>
        <w:jc w:val="both"/>
      </w:pPr>
      <w:r>
        <w:rPr>
          <w:rFonts w:ascii="Times New Roman"/>
          <w:b w:val="false"/>
          <w:i w:val="false"/>
          <w:color w:val="000000"/>
          <w:sz w:val="28"/>
        </w:rPr>
        <w:t xml:space="preserve">С-Е 30  (Герлиц - Згоржелец - Вроцлав - Катовице - Краков - Пшемысль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Медыка (- Мостиска) </w:t>
      </w:r>
    </w:p>
    <w:p>
      <w:pPr>
        <w:spacing w:after="0"/>
        <w:ind w:left="0"/>
        <w:jc w:val="both"/>
      </w:pPr>
      <w:r>
        <w:rPr>
          <w:rFonts w:ascii="Times New Roman"/>
          <w:b w:val="false"/>
          <w:i w:val="false"/>
          <w:color w:val="000000"/>
          <w:sz w:val="28"/>
        </w:rPr>
        <w:t xml:space="preserve">С 65/1  Здуньска-Воля Каршнице - Лодзь Олехув - Шкиернивице </w:t>
      </w:r>
    </w:p>
    <w:p>
      <w:pPr>
        <w:spacing w:after="0"/>
        <w:ind w:left="0"/>
        <w:jc w:val="both"/>
      </w:pPr>
      <w:r>
        <w:rPr>
          <w:rFonts w:ascii="Times New Roman"/>
          <w:b w:val="false"/>
          <w:i w:val="false"/>
          <w:color w:val="000000"/>
          <w:sz w:val="28"/>
        </w:rPr>
        <w:t xml:space="preserve">С 65/2  Хожув - Семяновице - Ченстохова - Заверце - Явожно - Щакова        </w:t>
      </w:r>
    </w:p>
    <w:p>
      <w:pPr>
        <w:spacing w:after="0"/>
        <w:ind w:left="0"/>
        <w:jc w:val="both"/>
      </w:pPr>
      <w:r>
        <w:rPr>
          <w:rFonts w:ascii="Times New Roman"/>
          <w:b w:val="false"/>
          <w:i w:val="false"/>
          <w:color w:val="000000"/>
          <w:sz w:val="28"/>
        </w:rPr>
        <w:t xml:space="preserve">        - Чеховице - Джеджице </w:t>
      </w:r>
    </w:p>
    <w:p>
      <w:pPr>
        <w:spacing w:after="0"/>
        <w:ind w:left="0"/>
        <w:jc w:val="both"/>
      </w:pPr>
      <w:r>
        <w:rPr>
          <w:rFonts w:ascii="Times New Roman"/>
          <w:b w:val="false"/>
          <w:i w:val="false"/>
          <w:color w:val="000000"/>
          <w:sz w:val="28"/>
        </w:rPr>
        <w:t xml:space="preserve">С 65/3  Хербы-Нове - Пачина - Кедзежин - Козле - Азоты </w:t>
      </w:r>
    </w:p>
    <w:p>
      <w:pPr>
        <w:spacing w:after="0"/>
        <w:ind w:left="0"/>
        <w:jc w:val="both"/>
      </w:pPr>
      <w:r>
        <w:rPr>
          <w:rFonts w:ascii="Times New Roman"/>
          <w:b w:val="false"/>
          <w:i w:val="false"/>
          <w:color w:val="000000"/>
          <w:sz w:val="28"/>
        </w:rPr>
        <w:t>С 30/1  Краков - Новы-Сонч - Мушина (- Плавеч)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     </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а) Чешская Республика*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55  (Бад-Шандау -) Дечин - Прага </w:t>
      </w:r>
    </w:p>
    <w:p>
      <w:pPr>
        <w:spacing w:after="0"/>
        <w:ind w:left="0"/>
        <w:jc w:val="both"/>
      </w:pPr>
      <w:r>
        <w:rPr>
          <w:rFonts w:ascii="Times New Roman"/>
          <w:b w:val="false"/>
          <w:i w:val="false"/>
          <w:color w:val="000000"/>
          <w:sz w:val="28"/>
        </w:rPr>
        <w:t xml:space="preserve">С-Е 551 Прага - Горни-Двориште (- Зуммерау) </w:t>
      </w:r>
    </w:p>
    <w:p>
      <w:pPr>
        <w:spacing w:after="0"/>
        <w:ind w:left="0"/>
        <w:jc w:val="both"/>
      </w:pPr>
      <w:r>
        <w:rPr>
          <w:rFonts w:ascii="Times New Roman"/>
          <w:b w:val="false"/>
          <w:i w:val="false"/>
          <w:color w:val="000000"/>
          <w:sz w:val="28"/>
        </w:rPr>
        <w:t xml:space="preserve">С-Е 59  (Халупки -) Богумин - Острава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59/2  (Мьедзилези -) Лишков - С.Требова </w:t>
      </w:r>
    </w:p>
    <w:p>
      <w:pPr>
        <w:spacing w:after="0"/>
        <w:ind w:left="0"/>
        <w:jc w:val="both"/>
      </w:pPr>
      <w:r>
        <w:rPr>
          <w:rFonts w:ascii="Times New Roman"/>
          <w:b w:val="false"/>
          <w:i w:val="false"/>
          <w:color w:val="000000"/>
          <w:sz w:val="28"/>
        </w:rPr>
        <w:t xml:space="preserve">С-Е 61  (Бад-Шандау -) Дечин - Нимбург - Колин - Брно - Бржецлав - Ланжгот </w:t>
      </w:r>
    </w:p>
    <w:p>
      <w:pPr>
        <w:spacing w:after="0"/>
        <w:ind w:left="0"/>
        <w:jc w:val="both"/>
      </w:pPr>
      <w:r>
        <w:rPr>
          <w:rFonts w:ascii="Times New Roman"/>
          <w:b w:val="false"/>
          <w:i w:val="false"/>
          <w:color w:val="000000"/>
          <w:sz w:val="28"/>
        </w:rPr>
        <w:t xml:space="preserve">        (- Кути) </w:t>
      </w:r>
    </w:p>
    <w:p>
      <w:pPr>
        <w:spacing w:after="0"/>
        <w:ind w:left="0"/>
        <w:jc w:val="both"/>
      </w:pPr>
      <w:r>
        <w:rPr>
          <w:rFonts w:ascii="Times New Roman"/>
          <w:b w:val="false"/>
          <w:i w:val="false"/>
          <w:color w:val="000000"/>
          <w:sz w:val="28"/>
        </w:rPr>
        <w:t xml:space="preserve">С-Е 65  (Зебжидовице -) Петровице-у-Карвине - Острава - Бржецлав </w:t>
      </w:r>
    </w:p>
    <w:p>
      <w:pPr>
        <w:spacing w:after="0"/>
        <w:ind w:left="0"/>
        <w:jc w:val="both"/>
      </w:pPr>
      <w:r>
        <w:rPr>
          <w:rFonts w:ascii="Times New Roman"/>
          <w:b w:val="false"/>
          <w:i w:val="false"/>
          <w:color w:val="000000"/>
          <w:sz w:val="28"/>
        </w:rPr>
        <w:t>        (- Бернхардшталь)</w:t>
      </w:r>
    </w:p>
    <w:p>
      <w:pPr>
        <w:spacing w:after="0"/>
        <w:ind w:left="0"/>
        <w:jc w:val="both"/>
      </w:pPr>
      <w:r>
        <w:rPr>
          <w:rFonts w:ascii="Times New Roman"/>
          <w:b w:val="false"/>
          <w:i w:val="false"/>
          <w:color w:val="000000"/>
          <w:sz w:val="28"/>
        </w:rPr>
        <w:t xml:space="preserve">С 59/1  (Завидув -) Фридлан - Турнов - Прага </w:t>
      </w:r>
    </w:p>
    <w:p>
      <w:pPr>
        <w:spacing w:after="0"/>
        <w:ind w:left="0"/>
        <w:jc w:val="both"/>
      </w:pPr>
      <w:r>
        <w:rPr>
          <w:rFonts w:ascii="Times New Roman"/>
          <w:b w:val="false"/>
          <w:i w:val="false"/>
          <w:color w:val="000000"/>
          <w:sz w:val="28"/>
        </w:rPr>
        <w:t>С-Е 40  (Ширндинг -) Хеб - Пльзень - Прага - Колик - Границе-на-Мораве -</w:t>
      </w:r>
    </w:p>
    <w:p>
      <w:pPr>
        <w:spacing w:after="0"/>
        <w:ind w:left="0"/>
        <w:jc w:val="both"/>
      </w:pPr>
      <w:r>
        <w:rPr>
          <w:rFonts w:ascii="Times New Roman"/>
          <w:b w:val="false"/>
          <w:i w:val="false"/>
          <w:color w:val="000000"/>
          <w:sz w:val="28"/>
        </w:rPr>
        <w:t>        Острава - Мости-у-Яблункове (- Чадца)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Горни-Лидеч (- Луки-под-Макутой)</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b) Словакия*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61  (Ланжгот -) Кути - Братислава - Комарно (- Камаром)</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Русовце (- Хедьешхалом)</w:t>
      </w:r>
    </w:p>
    <w:p>
      <w:pPr>
        <w:spacing w:after="0"/>
        <w:ind w:left="0"/>
        <w:jc w:val="both"/>
      </w:pPr>
      <w:r>
        <w:rPr>
          <w:rFonts w:ascii="Times New Roman"/>
          <w:b w:val="false"/>
          <w:i w:val="false"/>
          <w:color w:val="000000"/>
          <w:sz w:val="28"/>
        </w:rPr>
        <w:t>С-Е 63  Жилина - Леопольдов - Братислава (- Китзе)</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Галанта</w:t>
      </w:r>
    </w:p>
    <w:p>
      <w:pPr>
        <w:spacing w:after="0"/>
        <w:ind w:left="0"/>
        <w:jc w:val="both"/>
      </w:pPr>
      <w:r>
        <w:rPr>
          <w:rFonts w:ascii="Times New Roman"/>
          <w:b w:val="false"/>
          <w:i w:val="false"/>
          <w:color w:val="000000"/>
          <w:sz w:val="28"/>
        </w:rPr>
        <w:t>С-Е 40         (Мостиу-у-Яблункове -) Чадца</w:t>
      </w:r>
    </w:p>
    <w:p>
      <w:pPr>
        <w:spacing w:after="0"/>
        <w:ind w:left="0"/>
        <w:jc w:val="both"/>
      </w:pPr>
      <w:r>
        <w:rPr>
          <w:rFonts w:ascii="Times New Roman"/>
          <w:b w:val="false"/>
          <w:i w:val="false"/>
          <w:color w:val="000000"/>
          <w:sz w:val="28"/>
        </w:rPr>
        <w:t>        ________________________________________ - Жилина - Попрад -</w:t>
      </w:r>
    </w:p>
    <w:p>
      <w:pPr>
        <w:spacing w:after="0"/>
        <w:ind w:left="0"/>
        <w:jc w:val="both"/>
      </w:pPr>
      <w:r>
        <w:rPr>
          <w:rFonts w:ascii="Times New Roman"/>
          <w:b w:val="false"/>
          <w:i w:val="false"/>
          <w:color w:val="000000"/>
          <w:sz w:val="28"/>
        </w:rPr>
        <w:t xml:space="preserve">        (Горни-Лидеч -) Луки-под-Макутой - Пухов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Татры - Кошице - Черна-над-Тисой (- Чоп)</w:t>
      </w:r>
    </w:p>
    <w:p>
      <w:pPr>
        <w:spacing w:after="0"/>
        <w:ind w:left="0"/>
        <w:jc w:val="both"/>
      </w:pPr>
      <w:r>
        <w:rPr>
          <w:rFonts w:ascii="Times New Roman"/>
          <w:b w:val="false"/>
          <w:i w:val="false"/>
          <w:color w:val="000000"/>
          <w:sz w:val="28"/>
        </w:rPr>
        <w:t xml:space="preserve">__________________     </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17 b) Словакия (продолжение)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52  (Маршег -) Девинска-Нова Вес - Братислава - Нове-Замки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Штурово (- Соб) </w:t>
      </w:r>
    </w:p>
    <w:p>
      <w:pPr>
        <w:spacing w:after="0"/>
        <w:ind w:left="0"/>
        <w:jc w:val="both"/>
      </w:pPr>
      <w:r>
        <w:rPr>
          <w:rFonts w:ascii="Times New Roman"/>
          <w:b w:val="false"/>
          <w:i w:val="false"/>
          <w:color w:val="000000"/>
          <w:sz w:val="28"/>
        </w:rPr>
        <w:t xml:space="preserve">С 30/1  (Мушина -) Плавеч - Прешов - Кисак - Кошице - Чанья </w:t>
      </w:r>
    </w:p>
    <w:p>
      <w:pPr>
        <w:spacing w:after="0"/>
        <w:ind w:left="0"/>
        <w:jc w:val="both"/>
      </w:pPr>
      <w:r>
        <w:rPr>
          <w:rFonts w:ascii="Times New Roman"/>
          <w:b w:val="false"/>
          <w:i w:val="false"/>
          <w:color w:val="000000"/>
          <w:sz w:val="28"/>
        </w:rPr>
        <w:t xml:space="preserve">        (- Хидашнемети)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Венгрия*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61  (Братислава - Комарно -) Комаром - Будапешт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Хедьешхалом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69  Будапешт - Муракерестур (- Коториба) </w:t>
      </w:r>
    </w:p>
    <w:p>
      <w:pPr>
        <w:spacing w:after="0"/>
        <w:ind w:left="0"/>
        <w:jc w:val="both"/>
      </w:pPr>
      <w:r>
        <w:rPr>
          <w:rFonts w:ascii="Times New Roman"/>
          <w:b w:val="false"/>
          <w:i w:val="false"/>
          <w:color w:val="000000"/>
          <w:sz w:val="28"/>
        </w:rPr>
        <w:t xml:space="preserve">С-Е 71  Будапешт - Муракерестур - Дьекенеш (- Ботово - Копровница) </w:t>
      </w:r>
    </w:p>
    <w:p>
      <w:pPr>
        <w:spacing w:after="0"/>
        <w:ind w:left="0"/>
        <w:jc w:val="both"/>
      </w:pPr>
      <w:r>
        <w:rPr>
          <w:rFonts w:ascii="Times New Roman"/>
          <w:b w:val="false"/>
          <w:i w:val="false"/>
          <w:color w:val="000000"/>
          <w:sz w:val="28"/>
        </w:rPr>
        <w:t xml:space="preserve">С-Е 85  Будапешт - Келебия (- Суботица) </w:t>
      </w:r>
    </w:p>
    <w:p>
      <w:pPr>
        <w:spacing w:after="0"/>
        <w:ind w:left="0"/>
        <w:jc w:val="both"/>
      </w:pPr>
      <w:r>
        <w:rPr>
          <w:rFonts w:ascii="Times New Roman"/>
          <w:b w:val="false"/>
          <w:i w:val="false"/>
          <w:color w:val="000000"/>
          <w:sz w:val="28"/>
        </w:rPr>
        <w:t>С-Е 50  (Вена)    Хедьешхалом    1/ - Дьер - Будапешт - Мишкольц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(Эбенфурт -) Шопрон 2/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Ньиредьхаза - Захонь {- Чоп)</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1/ МАВ. </w:t>
      </w:r>
    </w:p>
    <w:p>
      <w:pPr>
        <w:spacing w:after="0"/>
        <w:ind w:left="0"/>
        <w:jc w:val="both"/>
      </w:pPr>
      <w:r>
        <w:rPr>
          <w:rFonts w:ascii="Times New Roman"/>
          <w:b w:val="false"/>
          <w:i w:val="false"/>
          <w:color w:val="000000"/>
          <w:sz w:val="28"/>
        </w:rPr>
        <w:t xml:space="preserve">            2/ ГИСЕВ/МАВ. </w:t>
      </w:r>
    </w:p>
    <w:p>
      <w:pPr>
        <w:spacing w:after="0"/>
        <w:ind w:left="0"/>
        <w:jc w:val="both"/>
      </w:pPr>
      <w:r>
        <w:rPr>
          <w:rFonts w:ascii="Times New Roman"/>
          <w:b w:val="false"/>
          <w:i w:val="false"/>
          <w:color w:val="000000"/>
          <w:sz w:val="28"/>
        </w:rPr>
        <w:t xml:space="preserve">С-Е 52  (Штурово -) Соб - Будапешт - Цеглед - Вольнок - Дебрецен -         </w:t>
      </w:r>
    </w:p>
    <w:p>
      <w:pPr>
        <w:spacing w:after="0"/>
        <w:ind w:left="0"/>
        <w:jc w:val="both"/>
      </w:pPr>
      <w:r>
        <w:rPr>
          <w:rFonts w:ascii="Times New Roman"/>
          <w:b w:val="false"/>
          <w:i w:val="false"/>
          <w:color w:val="000000"/>
          <w:sz w:val="28"/>
        </w:rPr>
        <w:t>        Ньиредьхаза</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Венгрия (продолжение)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56  Будапешт - Ракош - Уйсас - Сольнок - Лекешхаза (- Куртич) </w:t>
      </w:r>
    </w:p>
    <w:p>
      <w:pPr>
        <w:spacing w:after="0"/>
        <w:ind w:left="0"/>
        <w:jc w:val="both"/>
      </w:pPr>
      <w:r>
        <w:rPr>
          <w:rFonts w:ascii="Times New Roman"/>
          <w:b w:val="false"/>
          <w:i w:val="false"/>
          <w:color w:val="000000"/>
          <w:sz w:val="28"/>
        </w:rPr>
        <w:t xml:space="preserve">С 773   Будапешт - Домбовар - Печ - Мадьярболи (- Бели-Манастир) </w:t>
      </w:r>
    </w:p>
    <w:p>
      <w:pPr>
        <w:spacing w:after="0"/>
        <w:ind w:left="0"/>
        <w:jc w:val="both"/>
      </w:pPr>
      <w:r>
        <w:rPr>
          <w:rFonts w:ascii="Times New Roman"/>
          <w:b w:val="false"/>
          <w:i w:val="false"/>
          <w:color w:val="000000"/>
          <w:sz w:val="28"/>
        </w:rPr>
        <w:t xml:space="preserve">С 30/1  (Чанья) - Хидашнэмети - Мишкольц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 Югославия*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65  (Розенбах -) Есенице - Любляна - Пивка - Риека </w:t>
      </w:r>
    </w:p>
    <w:p>
      <w:pPr>
        <w:spacing w:after="0"/>
        <w:ind w:left="0"/>
        <w:jc w:val="both"/>
      </w:pPr>
      <w:r>
        <w:rPr>
          <w:rFonts w:ascii="Times New Roman"/>
          <w:b w:val="false"/>
          <w:i w:val="false"/>
          <w:color w:val="000000"/>
          <w:sz w:val="28"/>
        </w:rPr>
        <w:t xml:space="preserve">С-Е 67  (Шпильфельд Штрас -) Сентиль - Марибор - Зидани Мост </w:t>
      </w:r>
    </w:p>
    <w:p>
      <w:pPr>
        <w:spacing w:after="0"/>
        <w:ind w:left="0"/>
        <w:jc w:val="both"/>
      </w:pPr>
      <w:r>
        <w:rPr>
          <w:rFonts w:ascii="Times New Roman"/>
          <w:b w:val="false"/>
          <w:i w:val="false"/>
          <w:color w:val="000000"/>
          <w:sz w:val="28"/>
        </w:rPr>
        <w:t xml:space="preserve">С-Е 69  (Муракерестур -) Коториба - Прагерско - Зидани Мост - Любляна -    </w:t>
      </w:r>
    </w:p>
    <w:p>
      <w:pPr>
        <w:spacing w:after="0"/>
        <w:ind w:left="0"/>
        <w:jc w:val="both"/>
      </w:pPr>
      <w:r>
        <w:rPr>
          <w:rFonts w:ascii="Times New Roman"/>
          <w:b w:val="false"/>
          <w:i w:val="false"/>
          <w:color w:val="000000"/>
          <w:sz w:val="28"/>
        </w:rPr>
        <w:t xml:space="preserve">        Дивача - Копер  </w:t>
      </w:r>
    </w:p>
    <w:p>
      <w:pPr>
        <w:spacing w:after="0"/>
        <w:ind w:left="0"/>
        <w:jc w:val="both"/>
      </w:pPr>
      <w:r>
        <w:rPr>
          <w:rFonts w:ascii="Times New Roman"/>
          <w:b w:val="false"/>
          <w:i w:val="false"/>
          <w:color w:val="000000"/>
          <w:sz w:val="28"/>
        </w:rPr>
        <w:t xml:space="preserve">С-Е 71  (Дьекенеш -) Ботово - Копровница - Загреб - Карловац - Риека </w:t>
      </w:r>
    </w:p>
    <w:p>
      <w:pPr>
        <w:spacing w:after="0"/>
        <w:ind w:left="0"/>
        <w:jc w:val="both"/>
      </w:pPr>
      <w:r>
        <w:rPr>
          <w:rFonts w:ascii="Times New Roman"/>
          <w:b w:val="false"/>
          <w:i w:val="false"/>
          <w:color w:val="000000"/>
          <w:sz w:val="28"/>
        </w:rPr>
        <w:t>С-Е 85  (Келебия -) Суботица - Белград - Ниш - Скопье - Гевгелия</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Кралево</w:t>
      </w:r>
    </w:p>
    <w:p>
      <w:pPr>
        <w:spacing w:after="0"/>
        <w:ind w:left="0"/>
        <w:jc w:val="both"/>
      </w:pPr>
      <w:r>
        <w:rPr>
          <w:rFonts w:ascii="Times New Roman"/>
          <w:b w:val="false"/>
          <w:i w:val="false"/>
          <w:color w:val="000000"/>
          <w:sz w:val="28"/>
        </w:rPr>
        <w:t xml:space="preserve">        (- Индомени) </w:t>
      </w:r>
    </w:p>
    <w:p>
      <w:pPr>
        <w:spacing w:after="0"/>
        <w:ind w:left="0"/>
        <w:jc w:val="both"/>
      </w:pPr>
      <w:r>
        <w:rPr>
          <w:rFonts w:ascii="Times New Roman"/>
          <w:b w:val="false"/>
          <w:i w:val="false"/>
          <w:color w:val="000000"/>
          <w:sz w:val="28"/>
        </w:rPr>
        <w:t xml:space="preserve">С-Е 70  (Вилла Опичина - ) Сежана - Любляна - Зидани Мост - Загреб -       </w:t>
      </w:r>
    </w:p>
    <w:p>
      <w:pPr>
        <w:spacing w:after="0"/>
        <w:ind w:left="0"/>
        <w:jc w:val="both"/>
      </w:pPr>
      <w:r>
        <w:rPr>
          <w:rFonts w:ascii="Times New Roman"/>
          <w:b w:val="false"/>
          <w:i w:val="false"/>
          <w:color w:val="000000"/>
          <w:sz w:val="28"/>
        </w:rPr>
        <w:t xml:space="preserve">        Белград - Ниш - Димитровград (- Драгоман)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Греция*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85  (Гевгелия -) Идомени - Салоники - Афины </w:t>
      </w:r>
    </w:p>
    <w:p>
      <w:pPr>
        <w:spacing w:after="0"/>
        <w:ind w:left="0"/>
        <w:jc w:val="both"/>
      </w:pPr>
      <w:r>
        <w:rPr>
          <w:rFonts w:ascii="Times New Roman"/>
          <w:b w:val="false"/>
          <w:i w:val="false"/>
          <w:color w:val="000000"/>
          <w:sz w:val="28"/>
        </w:rPr>
        <w:t xml:space="preserve">С-Е 855 (Кулата - ) Промашон - Салоники </w:t>
      </w:r>
    </w:p>
    <w:p>
      <w:pPr>
        <w:spacing w:after="0"/>
        <w:ind w:left="0"/>
        <w:jc w:val="both"/>
      </w:pPr>
      <w:r>
        <w:rPr>
          <w:rFonts w:ascii="Times New Roman"/>
          <w:b w:val="false"/>
          <w:i w:val="false"/>
          <w:color w:val="000000"/>
          <w:sz w:val="28"/>
        </w:rPr>
        <w:t>С 85/1  Салоники - Флорина - Кристаллопиги (- .....)</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Греция (продолжение)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85/2  Лариса - Волос - [Латакия(СирийскаяАрабскаяРеспублика)] </w:t>
      </w:r>
    </w:p>
    <w:p>
      <w:pPr>
        <w:spacing w:after="0"/>
        <w:ind w:left="0"/>
        <w:jc w:val="both"/>
      </w:pPr>
      <w:r>
        <w:rPr>
          <w:rFonts w:ascii="Times New Roman"/>
          <w:b w:val="false"/>
          <w:i w:val="false"/>
          <w:color w:val="000000"/>
          <w:sz w:val="28"/>
        </w:rPr>
        <w:t xml:space="preserve">С 85/3  Игуменица - Калабака - Палайофарсалос - Волос - [Латакия           </w:t>
      </w:r>
    </w:p>
    <w:p>
      <w:pPr>
        <w:spacing w:after="0"/>
        <w:ind w:left="0"/>
        <w:jc w:val="both"/>
      </w:pPr>
      <w:r>
        <w:rPr>
          <w:rFonts w:ascii="Times New Roman"/>
          <w:b w:val="false"/>
          <w:i w:val="false"/>
          <w:color w:val="000000"/>
          <w:sz w:val="28"/>
        </w:rPr>
        <w:t xml:space="preserve">        (Сирийская Арабская Республика)] </w:t>
      </w:r>
    </w:p>
    <w:p>
      <w:pPr>
        <w:spacing w:after="0"/>
        <w:ind w:left="0"/>
        <w:jc w:val="both"/>
      </w:pPr>
      <w:r>
        <w:rPr>
          <w:rFonts w:ascii="Times New Roman"/>
          <w:b w:val="false"/>
          <w:i w:val="false"/>
          <w:color w:val="000000"/>
          <w:sz w:val="28"/>
        </w:rPr>
        <w:t xml:space="preserve">С 85/4  Афины - Патры </w:t>
      </w:r>
    </w:p>
    <w:p>
      <w:pPr>
        <w:spacing w:after="0"/>
        <w:ind w:left="0"/>
        <w:jc w:val="both"/>
      </w:pPr>
      <w:r>
        <w:rPr>
          <w:rFonts w:ascii="Times New Roman"/>
          <w:b w:val="false"/>
          <w:i w:val="false"/>
          <w:color w:val="000000"/>
          <w:sz w:val="28"/>
        </w:rPr>
        <w:t xml:space="preserve">С 70/2  Стримонас - Александруполис - Дикеа (- Свиленград)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21) Румыния*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95  (Унгены -) Яссы - Паскани - Бузэу - Плоешти - Бухарест - Виделе -  </w:t>
      </w:r>
    </w:p>
    <w:p>
      <w:pPr>
        <w:spacing w:after="0"/>
        <w:ind w:left="0"/>
        <w:jc w:val="both"/>
      </w:pPr>
      <w:r>
        <w:rPr>
          <w:rFonts w:ascii="Times New Roman"/>
          <w:b w:val="false"/>
          <w:i w:val="false"/>
          <w:color w:val="000000"/>
          <w:sz w:val="28"/>
        </w:rPr>
        <w:t xml:space="preserve">        Джурджу (- Русе) </w:t>
      </w:r>
    </w:p>
    <w:p>
      <w:pPr>
        <w:spacing w:after="0"/>
        <w:ind w:left="0"/>
        <w:jc w:val="both"/>
      </w:pPr>
      <w:r>
        <w:rPr>
          <w:rFonts w:ascii="Times New Roman"/>
          <w:b w:val="false"/>
          <w:i w:val="false"/>
          <w:color w:val="000000"/>
          <w:sz w:val="28"/>
        </w:rPr>
        <w:t xml:space="preserve">С 95    Крайова - Калафат (- Видин) </w:t>
      </w:r>
    </w:p>
    <w:p>
      <w:pPr>
        <w:spacing w:after="0"/>
        <w:ind w:left="0"/>
        <w:jc w:val="both"/>
      </w:pPr>
      <w:r>
        <w:rPr>
          <w:rFonts w:ascii="Times New Roman"/>
          <w:b w:val="false"/>
          <w:i w:val="false"/>
          <w:color w:val="000000"/>
          <w:sz w:val="28"/>
        </w:rPr>
        <w:t xml:space="preserve">С-Е 54  Арад - Дева - Тейюс - Винатори - Брашов - Бухарест </w:t>
      </w:r>
    </w:p>
    <w:p>
      <w:pPr>
        <w:spacing w:after="0"/>
        <w:ind w:left="0"/>
        <w:jc w:val="both"/>
      </w:pPr>
      <w:r>
        <w:rPr>
          <w:rFonts w:ascii="Times New Roman"/>
          <w:b w:val="false"/>
          <w:i w:val="false"/>
          <w:color w:val="000000"/>
          <w:sz w:val="28"/>
        </w:rPr>
        <w:t xml:space="preserve">С-Е 56  (Лекешхаза -) Куртич - Арад - Тимишоара - Крайова - Бухарест </w:t>
      </w:r>
    </w:p>
    <w:p>
      <w:pPr>
        <w:spacing w:after="0"/>
        <w:ind w:left="0"/>
        <w:jc w:val="both"/>
      </w:pPr>
      <w:r>
        <w:rPr>
          <w:rFonts w:ascii="Times New Roman"/>
          <w:b w:val="false"/>
          <w:i w:val="false"/>
          <w:color w:val="000000"/>
          <w:sz w:val="28"/>
        </w:rPr>
        <w:t xml:space="preserve">С-Е 562 Бухарест - Констанца </w:t>
      </w:r>
    </w:p>
    <w:p>
      <w:pPr>
        <w:spacing w:after="0"/>
        <w:ind w:left="0"/>
        <w:jc w:val="both"/>
      </w:pPr>
      <w:r>
        <w:rPr>
          <w:rFonts w:ascii="Times New Roman"/>
          <w:b w:val="false"/>
          <w:i w:val="false"/>
          <w:color w:val="000000"/>
          <w:sz w:val="28"/>
        </w:rPr>
        <w:t xml:space="preserve">С 54    (Дьяково) Халмеу - Сату Маре - Деж - Клуж - Кослариу </w:t>
      </w:r>
    </w:p>
    <w:p>
      <w:pPr>
        <w:spacing w:after="0"/>
        <w:ind w:left="0"/>
        <w:jc w:val="both"/>
      </w:pPr>
      <w:r>
        <w:rPr>
          <w:rFonts w:ascii="Times New Roman"/>
          <w:b w:val="false"/>
          <w:i w:val="false"/>
          <w:color w:val="000000"/>
          <w:sz w:val="28"/>
        </w:rPr>
        <w:t xml:space="preserve">С-Е 66  Халмеу - Сату Маре - Карей - Орадя - Арад - Тимишоара - Стамора -  </w:t>
      </w:r>
    </w:p>
    <w:p>
      <w:pPr>
        <w:spacing w:after="0"/>
        <w:ind w:left="0"/>
        <w:jc w:val="both"/>
      </w:pPr>
      <w:r>
        <w:rPr>
          <w:rFonts w:ascii="Times New Roman"/>
          <w:b w:val="false"/>
          <w:i w:val="false"/>
          <w:color w:val="000000"/>
          <w:sz w:val="28"/>
        </w:rPr>
        <w:t xml:space="preserve">        Моравица (- Вршац) </w:t>
      </w:r>
    </w:p>
    <w:p>
      <w:pPr>
        <w:spacing w:after="0"/>
        <w:ind w:left="0"/>
        <w:jc w:val="both"/>
      </w:pPr>
      <w:r>
        <w:rPr>
          <w:rFonts w:ascii="Times New Roman"/>
          <w:b w:val="false"/>
          <w:i w:val="false"/>
          <w:color w:val="000000"/>
          <w:sz w:val="28"/>
        </w:rPr>
        <w:t xml:space="preserve">С-Е 851 (Ваду Сирет -) - Вискани - Сучава - Пашкани </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22) Болгария*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95  (Джурджу -) Русе - Горна Оряховица - Димитровград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 95    (Калафат -) Видин - София </w:t>
      </w:r>
    </w:p>
    <w:p>
      <w:pPr>
        <w:spacing w:after="0"/>
        <w:ind w:left="0"/>
        <w:jc w:val="both"/>
      </w:pPr>
      <w:r>
        <w:rPr>
          <w:rFonts w:ascii="Times New Roman"/>
          <w:b w:val="false"/>
          <w:i w:val="false"/>
          <w:color w:val="000000"/>
          <w:sz w:val="28"/>
        </w:rPr>
        <w:t>С-Е 680 София - Мездра - Горна Оряховица - Каспичан - Синдел -  Варна</w:t>
      </w:r>
    </w:p>
    <w:p>
      <w:pPr>
        <w:spacing w:after="0"/>
        <w:ind w:left="0"/>
        <w:jc w:val="both"/>
      </w:pPr>
      <w:r>
        <w:rPr>
          <w:rFonts w:ascii="Times New Roman"/>
          <w:b w:val="false"/>
          <w:i w:val="false"/>
          <w:color w:val="000000"/>
          <w:sz w:val="28"/>
        </w:rPr>
        <w:t xml:space="preserve">С-Е 70  (Димитровград -) Драгоман - София - Пловдив - Димитровград -       </w:t>
      </w:r>
    </w:p>
    <w:p>
      <w:pPr>
        <w:spacing w:after="0"/>
        <w:ind w:left="0"/>
        <w:jc w:val="both"/>
      </w:pPr>
      <w:r>
        <w:rPr>
          <w:rFonts w:ascii="Times New Roman"/>
          <w:b w:val="false"/>
          <w:i w:val="false"/>
          <w:color w:val="000000"/>
          <w:sz w:val="28"/>
        </w:rPr>
        <w:t>        Северный Свиленград (- Капикуле)</w:t>
      </w:r>
    </w:p>
    <w:p>
      <w:pPr>
        <w:spacing w:after="0"/>
        <w:ind w:left="0"/>
        <w:jc w:val="both"/>
      </w:pPr>
      <w:r>
        <w:rPr>
          <w:rFonts w:ascii="Times New Roman"/>
          <w:b w:val="false"/>
          <w:i w:val="false"/>
          <w:color w:val="000000"/>
          <w:sz w:val="28"/>
        </w:rPr>
        <w:t>С-Е 720 Пловдив - Зимница - Карнобат - Бургас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855 София - Кулата (- Промашон)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Финляндия*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10  Ханко - Хельсинки - Рихимяки - Кувола - Вайниккала (- Лужайка) </w:t>
      </w:r>
    </w:p>
    <w:p>
      <w:pPr>
        <w:spacing w:after="0"/>
        <w:ind w:left="0"/>
        <w:jc w:val="both"/>
      </w:pPr>
      <w:r>
        <w:rPr>
          <w:rFonts w:ascii="Times New Roman"/>
          <w:b w:val="false"/>
          <w:i w:val="false"/>
          <w:color w:val="000000"/>
          <w:sz w:val="28"/>
        </w:rPr>
        <w:t>С 10/2  (Стокгольм -) Турку - Хельсинки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24) Российская Федерация*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10  (Вайниккала -) Лужайка - Ленинград - Москва </w:t>
      </w:r>
    </w:p>
    <w:p>
      <w:pPr>
        <w:spacing w:after="0"/>
        <w:ind w:left="0"/>
        <w:jc w:val="both"/>
      </w:pPr>
      <w:r>
        <w:rPr>
          <w:rFonts w:ascii="Times New Roman"/>
          <w:b w:val="false"/>
          <w:i w:val="false"/>
          <w:color w:val="000000"/>
          <w:sz w:val="28"/>
        </w:rPr>
        <w:t xml:space="preserve">С-Е 20  (Орша -) Красное - Смоленск - Москва </w:t>
      </w:r>
    </w:p>
    <w:p>
      <w:pPr>
        <w:spacing w:after="0"/>
        <w:ind w:left="0"/>
        <w:jc w:val="both"/>
      </w:pPr>
      <w:r>
        <w:rPr>
          <w:rFonts w:ascii="Times New Roman"/>
          <w:b w:val="false"/>
          <w:i w:val="false"/>
          <w:color w:val="000000"/>
          <w:sz w:val="28"/>
        </w:rPr>
        <w:t>С-Е 50  (Зерново -) Суземка - Брянск - Москва</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25) Турция*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70  (Свиленград -) Капикуле - Стамбул - Хайдарпаша - Анкара -          </w:t>
      </w:r>
    </w:p>
    <w:p>
      <w:pPr>
        <w:spacing w:after="0"/>
        <w:ind w:left="0"/>
        <w:jc w:val="both"/>
      </w:pPr>
      <w:r>
        <w:rPr>
          <w:rFonts w:ascii="Times New Roman"/>
          <w:b w:val="false"/>
          <w:i w:val="false"/>
          <w:color w:val="000000"/>
          <w:sz w:val="28"/>
        </w:rPr>
        <w:t>        Богазкепрю - Калин - Малатья -</w:t>
      </w:r>
    </w:p>
    <w:p>
      <w:pPr>
        <w:spacing w:after="0"/>
        <w:ind w:left="0"/>
        <w:jc w:val="both"/>
      </w:pPr>
      <w:r>
        <w:rPr>
          <w:rFonts w:ascii="Times New Roman"/>
          <w:b w:val="false"/>
          <w:i w:val="false"/>
          <w:color w:val="000000"/>
          <w:sz w:val="28"/>
        </w:rPr>
        <w:t>        Капикой - [-Рази(ИсламскаяРеспубликаИран)]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Нузайбин [-Камишли(СирийскаяАрабскаяРеспублика)] </w:t>
      </w:r>
    </w:p>
    <w:p>
      <w:pPr>
        <w:spacing w:after="0"/>
        <w:ind w:left="0"/>
        <w:jc w:val="both"/>
      </w:pPr>
      <w:r>
        <w:rPr>
          <w:rFonts w:ascii="Times New Roman"/>
          <w:b w:val="false"/>
          <w:i w:val="false"/>
          <w:color w:val="000000"/>
          <w:sz w:val="28"/>
        </w:rPr>
        <w:t>С 70/2  Пехливанкей - Узункепрю (- Питион)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С-Е 97  (Ахурян -) Догукапи - Карс - Эрзурум - Четинкая - Калин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Самсун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Богазкепрю - Улукышла - Йенице - Адана - Топраккале - Февзипаша </w:t>
      </w:r>
    </w:p>
    <w:p>
      <w:pPr>
        <w:spacing w:after="0"/>
        <w:ind w:left="0"/>
        <w:jc w:val="both"/>
      </w:pPr>
      <w:r>
        <w:rPr>
          <w:rFonts w:ascii="Times New Roman"/>
          <w:b w:val="false"/>
          <w:i w:val="false"/>
          <w:color w:val="000000"/>
          <w:sz w:val="28"/>
        </w:rPr>
        <w:t xml:space="preserve">                                       _______  ____________     </w:t>
      </w:r>
    </w:p>
    <w:p>
      <w:pPr>
        <w:spacing w:after="0"/>
        <w:ind w:left="0"/>
        <w:jc w:val="both"/>
      </w:pPr>
      <w:r>
        <w:rPr>
          <w:rFonts w:ascii="Times New Roman"/>
          <w:b w:val="false"/>
          <w:i w:val="false"/>
          <w:color w:val="000000"/>
          <w:sz w:val="28"/>
        </w:rPr>
        <w:t xml:space="preserve">                                        Мерсин   Искандерон   ..........   </w:t>
      </w:r>
    </w:p>
    <w:p>
      <w:pPr>
        <w:spacing w:after="0"/>
        <w:ind w:left="0"/>
        <w:jc w:val="both"/>
      </w:pPr>
      <w:r>
        <w:rPr>
          <w:rFonts w:ascii="Times New Roman"/>
          <w:b w:val="false"/>
          <w:i w:val="false"/>
          <w:color w:val="000000"/>
          <w:sz w:val="28"/>
        </w:rPr>
        <w:t xml:space="preserve">        Исляхие [-Мейдан-Экбес(СирийскаяАрабскаяРеспублика)]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С-Е 74  Измир - Балыкесир - Альяунт - Афьон - Конья - Улукышла</w:t>
      </w:r>
    </w:p>
    <w:p>
      <w:pPr>
        <w:spacing w:after="0"/>
        <w:ind w:left="0"/>
        <w:jc w:val="both"/>
      </w:pPr>
      <w:r>
        <w:rPr>
          <w:rFonts w:ascii="Times New Roman"/>
          <w:b w:val="false"/>
          <w:i w:val="false"/>
          <w:color w:val="000000"/>
          <w:sz w:val="28"/>
        </w:rPr>
        <w:t>        _____                       ________ _________________</w:t>
      </w:r>
    </w:p>
    <w:p>
      <w:pPr>
        <w:spacing w:after="0"/>
        <w:ind w:left="0"/>
        <w:jc w:val="both"/>
      </w:pPr>
      <w:r>
        <w:rPr>
          <w:rFonts w:ascii="Times New Roman"/>
          <w:b w:val="false"/>
          <w:i w:val="false"/>
          <w:color w:val="000000"/>
          <w:sz w:val="28"/>
        </w:rPr>
        <w:t>        Бандырма                   Эскншехир   Усак - Маниса</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26) Хорватия*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65  (Илирска-Бистрица -) Шапьяне - Риека </w:t>
      </w:r>
    </w:p>
    <w:p>
      <w:pPr>
        <w:spacing w:after="0"/>
        <w:ind w:left="0"/>
        <w:jc w:val="both"/>
      </w:pPr>
      <w:r>
        <w:rPr>
          <w:rFonts w:ascii="Times New Roman"/>
          <w:b w:val="false"/>
          <w:i w:val="false"/>
          <w:color w:val="000000"/>
          <w:sz w:val="28"/>
        </w:rPr>
        <w:t xml:space="preserve">С-Е 69  (Муракерестур -) Коториба - Чаковец (- Средишче) </w:t>
      </w:r>
    </w:p>
    <w:p>
      <w:pPr>
        <w:spacing w:after="0"/>
        <w:ind w:left="0"/>
        <w:jc w:val="both"/>
      </w:pPr>
      <w:r>
        <w:rPr>
          <w:rFonts w:ascii="Times New Roman"/>
          <w:b w:val="false"/>
          <w:i w:val="false"/>
          <w:color w:val="000000"/>
          <w:sz w:val="28"/>
        </w:rPr>
        <w:t xml:space="preserve">С-Е 70  (Добова -) Савски Мароф - Загреб - Стриживойна-Врполе - Викковцы - </w:t>
      </w:r>
    </w:p>
    <w:p>
      <w:pPr>
        <w:spacing w:after="0"/>
        <w:ind w:left="0"/>
        <w:jc w:val="both"/>
      </w:pPr>
      <w:r>
        <w:rPr>
          <w:rFonts w:ascii="Times New Roman"/>
          <w:b w:val="false"/>
          <w:i w:val="false"/>
          <w:color w:val="000000"/>
          <w:sz w:val="28"/>
        </w:rPr>
        <w:t xml:space="preserve">        Товарник (- Шид) </w:t>
      </w:r>
    </w:p>
    <w:p>
      <w:pPr>
        <w:spacing w:after="0"/>
        <w:ind w:left="0"/>
        <w:jc w:val="both"/>
      </w:pPr>
      <w:r>
        <w:rPr>
          <w:rFonts w:ascii="Times New Roman"/>
          <w:b w:val="false"/>
          <w:i w:val="false"/>
          <w:color w:val="000000"/>
          <w:sz w:val="28"/>
        </w:rPr>
        <w:t xml:space="preserve">С-Е 71  (Дьекенеш -) Ботово - Копривница - Загреб - Карловац - Оштарье -   </w:t>
      </w:r>
    </w:p>
    <w:p>
      <w:pPr>
        <w:spacing w:after="0"/>
        <w:ind w:left="0"/>
        <w:jc w:val="both"/>
      </w:pPr>
      <w:r>
        <w:rPr>
          <w:rFonts w:ascii="Times New Roman"/>
          <w:b w:val="false"/>
          <w:i w:val="false"/>
          <w:color w:val="000000"/>
          <w:sz w:val="28"/>
        </w:rPr>
        <w:t>        Риека</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26) Хорватия (продолжение)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771 (Богоево -) Эрдут - Винковцы - Стриживойна-Врполе - Славонски-Шамац</w:t>
      </w:r>
    </w:p>
    <w:p>
      <w:pPr>
        <w:spacing w:after="0"/>
        <w:ind w:left="0"/>
        <w:jc w:val="both"/>
      </w:pPr>
      <w:r>
        <w:rPr>
          <w:rFonts w:ascii="Times New Roman"/>
          <w:b w:val="false"/>
          <w:i w:val="false"/>
          <w:color w:val="000000"/>
          <w:sz w:val="28"/>
        </w:rPr>
        <w:t>        (- Босански-Шамац - Сараево - Чаплина -) Меткович - Плоче</w:t>
      </w:r>
    </w:p>
    <w:p>
      <w:pPr>
        <w:spacing w:after="0"/>
        <w:ind w:left="0"/>
        <w:jc w:val="both"/>
      </w:pPr>
      <w:r>
        <w:rPr>
          <w:rFonts w:ascii="Times New Roman"/>
          <w:b w:val="false"/>
          <w:i w:val="false"/>
          <w:color w:val="000000"/>
          <w:sz w:val="28"/>
        </w:rPr>
        <w:t xml:space="preserve">С-Е 751 Загреб - Суня - Волиня (- Добрлин - Бихач - Рипач -) Стрмица -     </w:t>
      </w:r>
    </w:p>
    <w:p>
      <w:pPr>
        <w:spacing w:after="0"/>
        <w:ind w:left="0"/>
        <w:jc w:val="both"/>
      </w:pPr>
      <w:r>
        <w:rPr>
          <w:rFonts w:ascii="Times New Roman"/>
          <w:b w:val="false"/>
          <w:i w:val="false"/>
          <w:color w:val="000000"/>
          <w:sz w:val="28"/>
        </w:rPr>
        <w:t>        Книн - Сплит</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Шибеник</w:t>
      </w:r>
    </w:p>
    <w:p>
      <w:pPr>
        <w:spacing w:after="0"/>
        <w:ind w:left="0"/>
        <w:jc w:val="both"/>
      </w:pPr>
      <w:r>
        <w:rPr>
          <w:rFonts w:ascii="Times New Roman"/>
          <w:b w:val="false"/>
          <w:i w:val="false"/>
          <w:color w:val="000000"/>
          <w:sz w:val="28"/>
        </w:rPr>
        <w:t>С-Е 753 Загреб - Карловац - Оштарье - Госпич - Кжлин - Задар</w:t>
      </w:r>
    </w:p>
    <w:p>
      <w:pPr>
        <w:spacing w:after="0"/>
        <w:ind w:left="0"/>
        <w:jc w:val="both"/>
      </w:pPr>
      <w:r>
        <w:rPr>
          <w:rFonts w:ascii="Times New Roman"/>
          <w:b w:val="false"/>
          <w:i w:val="false"/>
          <w:color w:val="000000"/>
          <w:sz w:val="28"/>
        </w:rPr>
        <w:t>С-Е 710 (Стредишче -) Чаковец - Вараждин - Копривница - Осиек - Эрдут</w:t>
      </w:r>
    </w:p>
    <w:p>
      <w:pPr>
        <w:spacing w:after="0"/>
        <w:ind w:left="0"/>
        <w:jc w:val="both"/>
      </w:pPr>
      <w:r>
        <w:rPr>
          <w:rFonts w:ascii="Times New Roman"/>
          <w:b w:val="false"/>
          <w:i w:val="false"/>
          <w:color w:val="000000"/>
          <w:sz w:val="28"/>
        </w:rPr>
        <w:t>        (- Суботица)</w:t>
      </w:r>
    </w:p>
    <w:p>
      <w:pPr>
        <w:spacing w:after="0"/>
        <w:ind w:left="0"/>
        <w:jc w:val="both"/>
      </w:pPr>
      <w:r>
        <w:rPr>
          <w:rFonts w:ascii="Times New Roman"/>
          <w:b w:val="false"/>
          <w:i w:val="false"/>
          <w:color w:val="000000"/>
          <w:sz w:val="28"/>
        </w:rPr>
        <w:t>С 773   (Мадьярболи -) Бели-Манастир - Осийек - Стриживойна-Врполе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27) Словения*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65  (Розенбах -) Есенице - Любляна - Илирска-Бистрица (- Шапьяне)</w:t>
      </w:r>
    </w:p>
    <w:p>
      <w:pPr>
        <w:spacing w:after="0"/>
        <w:ind w:left="0"/>
        <w:jc w:val="both"/>
      </w:pPr>
      <w:r>
        <w:rPr>
          <w:rFonts w:ascii="Times New Roman"/>
          <w:b w:val="false"/>
          <w:i w:val="false"/>
          <w:color w:val="000000"/>
          <w:sz w:val="28"/>
        </w:rPr>
        <w:t>С-Е 67  (Шпильфельд Штрасс -) Шентиль - Марибор - Зидани-Мост</w:t>
      </w:r>
    </w:p>
    <w:p>
      <w:pPr>
        <w:spacing w:after="0"/>
        <w:ind w:left="0"/>
        <w:jc w:val="both"/>
      </w:pPr>
      <w:r>
        <w:rPr>
          <w:rFonts w:ascii="Times New Roman"/>
          <w:b w:val="false"/>
          <w:i w:val="false"/>
          <w:color w:val="000000"/>
          <w:sz w:val="28"/>
        </w:rPr>
        <w:t>С-Е 69  (Каковец -) Шредице - Прагерско - Зидани-Мост - Любляна - Девача -</w:t>
      </w:r>
    </w:p>
    <w:p>
      <w:pPr>
        <w:spacing w:after="0"/>
        <w:ind w:left="0"/>
        <w:jc w:val="both"/>
      </w:pPr>
      <w:r>
        <w:rPr>
          <w:rFonts w:ascii="Times New Roman"/>
          <w:b w:val="false"/>
          <w:i w:val="false"/>
          <w:color w:val="000000"/>
          <w:sz w:val="28"/>
        </w:rPr>
        <w:t>        Копер</w:t>
      </w:r>
    </w:p>
    <w:p>
      <w:pPr>
        <w:spacing w:after="0"/>
        <w:ind w:left="0"/>
        <w:jc w:val="both"/>
      </w:pPr>
      <w:r>
        <w:rPr>
          <w:rFonts w:ascii="Times New Roman"/>
          <w:b w:val="false"/>
          <w:i w:val="false"/>
          <w:color w:val="000000"/>
          <w:sz w:val="28"/>
        </w:rPr>
        <w:t>С-Е 70  (Вилла-Опичина -) Сежана - Любляна - Зидани-Мост - Добова</w:t>
      </w:r>
    </w:p>
    <w:p>
      <w:pPr>
        <w:spacing w:after="0"/>
        <w:ind w:left="0"/>
        <w:jc w:val="both"/>
      </w:pPr>
      <w:r>
        <w:rPr>
          <w:rFonts w:ascii="Times New Roman"/>
          <w:b w:val="false"/>
          <w:i w:val="false"/>
          <w:color w:val="000000"/>
          <w:sz w:val="28"/>
        </w:rPr>
        <w:t>        (- Савски-Мароф)</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28) Босния и Герцеговина*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29) Албания*</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30) Бывшая югославская Республика Македония*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 Беларусь*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20  (Тересполь -) Брест - Минск - Орша (Красное)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32) Украина*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 30  (Медыка -) Мостиска-2 - Львов </w:t>
      </w:r>
    </w:p>
    <w:p>
      <w:pPr>
        <w:spacing w:after="0"/>
        <w:ind w:left="0"/>
        <w:jc w:val="both"/>
      </w:pPr>
      <w:r>
        <w:rPr>
          <w:rFonts w:ascii="Times New Roman"/>
          <w:b w:val="false"/>
          <w:i w:val="false"/>
          <w:color w:val="000000"/>
          <w:sz w:val="28"/>
        </w:rPr>
        <w:t xml:space="preserve">С-Е 40  (Черна-над-Тисой -) Чоп </w:t>
      </w:r>
    </w:p>
    <w:p>
      <w:pPr>
        <w:spacing w:after="0"/>
        <w:ind w:left="0"/>
        <w:jc w:val="both"/>
      </w:pPr>
      <w:r>
        <w:rPr>
          <w:rFonts w:ascii="Times New Roman"/>
          <w:b w:val="false"/>
          <w:i w:val="false"/>
          <w:color w:val="000000"/>
          <w:sz w:val="28"/>
        </w:rPr>
        <w:t xml:space="preserve">С-Е 50  (Захонь -) Чоп - Львов - Киев - Хутор Михайловский - Зерново </w:t>
      </w:r>
    </w:p>
    <w:p>
      <w:pPr>
        <w:spacing w:after="0"/>
        <w:ind w:left="0"/>
        <w:jc w:val="both"/>
      </w:pPr>
      <w:r>
        <w:rPr>
          <w:rFonts w:ascii="Times New Roman"/>
          <w:b w:val="false"/>
          <w:i w:val="false"/>
          <w:color w:val="000000"/>
          <w:sz w:val="28"/>
        </w:rPr>
        <w:t xml:space="preserve">        (- Суземка) </w:t>
      </w:r>
    </w:p>
    <w:p>
      <w:pPr>
        <w:spacing w:after="0"/>
        <w:ind w:left="0"/>
        <w:jc w:val="both"/>
      </w:pPr>
      <w:r>
        <w:rPr>
          <w:rFonts w:ascii="Times New Roman"/>
          <w:b w:val="false"/>
          <w:i w:val="false"/>
          <w:color w:val="000000"/>
          <w:sz w:val="28"/>
        </w:rPr>
        <w:t xml:space="preserve">С-Е 851 Львов - Ваду-Сирет (- Викшаны) </w:t>
      </w:r>
    </w:p>
    <w:p>
      <w:pPr>
        <w:spacing w:after="0"/>
        <w:ind w:left="0"/>
        <w:jc w:val="both"/>
      </w:pPr>
      <w:r>
        <w:rPr>
          <w:rFonts w:ascii="Times New Roman"/>
          <w:b w:val="false"/>
          <w:i w:val="false"/>
          <w:color w:val="000000"/>
          <w:sz w:val="28"/>
        </w:rPr>
        <w:t xml:space="preserve">С-Е 95  (Бендеры -) Раздельная - Казатин </w:t>
      </w:r>
    </w:p>
    <w:p>
      <w:pPr>
        <w:spacing w:after="0"/>
        <w:ind w:left="0"/>
        <w:jc w:val="both"/>
      </w:pPr>
      <w:r>
        <w:rPr>
          <w:rFonts w:ascii="Times New Roman"/>
          <w:b w:val="false"/>
          <w:i w:val="false"/>
          <w:color w:val="000000"/>
          <w:sz w:val="28"/>
        </w:rPr>
        <w:t xml:space="preserve">"С 54   Чоп - Дьяково (Халмец)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 Республика Молдова*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 95  (Яссы) Унгены - Кишинев - Бендеры (- Раздельная)</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Общее примечание, пояснения к номерам линий и используемые обозначения </w:t>
      </w:r>
    </w:p>
    <w:p>
      <w:pPr>
        <w:spacing w:after="0"/>
        <w:ind w:left="0"/>
        <w:jc w:val="both"/>
      </w:pPr>
      <w:r>
        <w:rPr>
          <w:rFonts w:ascii="Times New Roman"/>
          <w:b w:val="false"/>
          <w:i w:val="false"/>
          <w:color w:val="000000"/>
          <w:sz w:val="28"/>
        </w:rPr>
        <w:t>см. выше.</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II</w:t>
      </w:r>
    </w:p>
    <w:p>
      <w:pPr>
        <w:spacing w:after="0"/>
        <w:ind w:left="0"/>
        <w:jc w:val="both"/>
      </w:pPr>
      <w:r>
        <w:rPr>
          <w:rFonts w:ascii="Times New Roman"/>
          <w:b w:val="false"/>
          <w:i w:val="false"/>
          <w:color w:val="000000"/>
          <w:sz w:val="28"/>
        </w:rPr>
        <w:t>           Объекты, имеющие важное значение для международных</w:t>
      </w:r>
    </w:p>
    <w:p>
      <w:pPr>
        <w:spacing w:after="0"/>
        <w:ind w:left="0"/>
        <w:jc w:val="both"/>
      </w:pPr>
      <w:r>
        <w:rPr>
          <w:rFonts w:ascii="Times New Roman"/>
          <w:b w:val="false"/>
          <w:i w:val="false"/>
          <w:color w:val="000000"/>
          <w:sz w:val="28"/>
        </w:rPr>
        <w:t>                       комбинированных перевозок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Терминалы, имеющие важное значение для международных               </w:t>
      </w:r>
    </w:p>
    <w:p>
      <w:pPr>
        <w:spacing w:after="0"/>
        <w:ind w:left="0"/>
        <w:jc w:val="both"/>
      </w:pPr>
      <w:r>
        <w:rPr>
          <w:rFonts w:ascii="Times New Roman"/>
          <w:b w:val="false"/>
          <w:i w:val="false"/>
          <w:color w:val="000000"/>
          <w:sz w:val="28"/>
        </w:rPr>
        <w:t>        комбинированных перевозок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Австрия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Линц - Штадтхафен </w:t>
      </w:r>
    </w:p>
    <w:p>
      <w:pPr>
        <w:spacing w:after="0"/>
        <w:ind w:left="0"/>
        <w:jc w:val="both"/>
      </w:pPr>
      <w:r>
        <w:rPr>
          <w:rFonts w:ascii="Times New Roman"/>
          <w:b w:val="false"/>
          <w:i w:val="false"/>
          <w:color w:val="000000"/>
          <w:sz w:val="28"/>
        </w:rPr>
        <w:t xml:space="preserve">     Мессендорф </w:t>
      </w:r>
    </w:p>
    <w:p>
      <w:pPr>
        <w:spacing w:after="0"/>
        <w:ind w:left="0"/>
        <w:jc w:val="both"/>
      </w:pPr>
      <w:r>
        <w:rPr>
          <w:rFonts w:ascii="Times New Roman"/>
          <w:b w:val="false"/>
          <w:i w:val="false"/>
          <w:color w:val="000000"/>
          <w:sz w:val="28"/>
        </w:rPr>
        <w:t xml:space="preserve">     Зальцбург Хауптбанхоф/Лиферинг </w:t>
      </w:r>
    </w:p>
    <w:p>
      <w:pPr>
        <w:spacing w:after="0"/>
        <w:ind w:left="0"/>
        <w:jc w:val="both"/>
      </w:pPr>
      <w:r>
        <w:rPr>
          <w:rFonts w:ascii="Times New Roman"/>
          <w:b w:val="false"/>
          <w:i w:val="false"/>
          <w:color w:val="000000"/>
          <w:sz w:val="28"/>
        </w:rPr>
        <w:t xml:space="preserve">     Филлах южный </w:t>
      </w:r>
    </w:p>
    <w:p>
      <w:pPr>
        <w:spacing w:after="0"/>
        <w:ind w:left="0"/>
        <w:jc w:val="both"/>
      </w:pPr>
      <w:r>
        <w:rPr>
          <w:rFonts w:ascii="Times New Roman"/>
          <w:b w:val="false"/>
          <w:i w:val="false"/>
          <w:color w:val="000000"/>
          <w:sz w:val="28"/>
        </w:rPr>
        <w:t xml:space="preserve">     Вельс сортировочный </w:t>
      </w:r>
    </w:p>
    <w:p>
      <w:pPr>
        <w:spacing w:after="0"/>
        <w:ind w:left="0"/>
        <w:jc w:val="both"/>
      </w:pPr>
      <w:r>
        <w:rPr>
          <w:rFonts w:ascii="Times New Roman"/>
          <w:b w:val="false"/>
          <w:i w:val="false"/>
          <w:color w:val="000000"/>
          <w:sz w:val="28"/>
        </w:rPr>
        <w:t xml:space="preserve">     Вена Нордвестбанхоф </w:t>
      </w:r>
    </w:p>
    <w:p>
      <w:pPr>
        <w:spacing w:after="0"/>
        <w:ind w:left="0"/>
        <w:jc w:val="both"/>
      </w:pPr>
      <w:r>
        <w:rPr>
          <w:rFonts w:ascii="Times New Roman"/>
          <w:b w:val="false"/>
          <w:i w:val="false"/>
          <w:color w:val="000000"/>
          <w:sz w:val="28"/>
        </w:rPr>
        <w:t xml:space="preserve">     Вена Фройдинау Хафен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Бельгия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Антверпен</w:t>
      </w:r>
    </w:p>
    <w:p>
      <w:pPr>
        <w:spacing w:after="0"/>
        <w:ind w:left="0"/>
        <w:jc w:val="both"/>
      </w:pPr>
      <w:r>
        <w:rPr>
          <w:rFonts w:ascii="Times New Roman"/>
          <w:b w:val="false"/>
          <w:i w:val="false"/>
          <w:color w:val="000000"/>
          <w:sz w:val="28"/>
        </w:rPr>
        <w:t xml:space="preserve">     Атюс </w:t>
      </w:r>
    </w:p>
    <w:p>
      <w:pPr>
        <w:spacing w:after="0"/>
        <w:ind w:left="0"/>
        <w:jc w:val="both"/>
      </w:pPr>
      <w:r>
        <w:rPr>
          <w:rFonts w:ascii="Times New Roman"/>
          <w:b w:val="false"/>
          <w:i w:val="false"/>
          <w:color w:val="000000"/>
          <w:sz w:val="28"/>
        </w:rPr>
        <w:t xml:space="preserve">     Брессо - Ренори (Льеж) </w:t>
      </w:r>
    </w:p>
    <w:p>
      <w:pPr>
        <w:spacing w:after="0"/>
        <w:ind w:left="0"/>
        <w:jc w:val="both"/>
      </w:pPr>
      <w:r>
        <w:rPr>
          <w:rFonts w:ascii="Times New Roman"/>
          <w:b w:val="false"/>
          <w:i w:val="false"/>
          <w:color w:val="000000"/>
          <w:sz w:val="28"/>
        </w:rPr>
        <w:t xml:space="preserve">     Брюссель </w:t>
      </w:r>
    </w:p>
    <w:p>
      <w:pPr>
        <w:spacing w:after="0"/>
        <w:ind w:left="0"/>
        <w:jc w:val="both"/>
      </w:pPr>
      <w:r>
        <w:rPr>
          <w:rFonts w:ascii="Times New Roman"/>
          <w:b w:val="false"/>
          <w:i w:val="false"/>
          <w:color w:val="000000"/>
          <w:sz w:val="28"/>
        </w:rPr>
        <w:t xml:space="preserve">     Генк (Хасселт) </w:t>
      </w:r>
    </w:p>
    <w:p>
      <w:pPr>
        <w:spacing w:after="0"/>
        <w:ind w:left="0"/>
        <w:jc w:val="both"/>
      </w:pPr>
      <w:r>
        <w:rPr>
          <w:rFonts w:ascii="Times New Roman"/>
          <w:b w:val="false"/>
          <w:i w:val="false"/>
          <w:color w:val="000000"/>
          <w:sz w:val="28"/>
        </w:rPr>
        <w:t xml:space="preserve">     Мейзен (Мехелен) </w:t>
      </w:r>
    </w:p>
    <w:p>
      <w:pPr>
        <w:spacing w:after="0"/>
        <w:ind w:left="0"/>
        <w:jc w:val="both"/>
      </w:pPr>
      <w:r>
        <w:rPr>
          <w:rFonts w:ascii="Times New Roman"/>
          <w:b w:val="false"/>
          <w:i w:val="false"/>
          <w:color w:val="000000"/>
          <w:sz w:val="28"/>
        </w:rPr>
        <w:t xml:space="preserve">     Зебрюгге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Болгария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Бургас </w:t>
      </w:r>
    </w:p>
    <w:p>
      <w:pPr>
        <w:spacing w:after="0"/>
        <w:ind w:left="0"/>
        <w:jc w:val="both"/>
      </w:pPr>
      <w:r>
        <w:rPr>
          <w:rFonts w:ascii="Times New Roman"/>
          <w:b w:val="false"/>
          <w:i w:val="false"/>
          <w:color w:val="000000"/>
          <w:sz w:val="28"/>
        </w:rPr>
        <w:t xml:space="preserve">     Димитровград Северный </w:t>
      </w:r>
    </w:p>
    <w:p>
      <w:pPr>
        <w:spacing w:after="0"/>
        <w:ind w:left="0"/>
        <w:jc w:val="both"/>
      </w:pPr>
      <w:r>
        <w:rPr>
          <w:rFonts w:ascii="Times New Roman"/>
          <w:b w:val="false"/>
          <w:i w:val="false"/>
          <w:color w:val="000000"/>
          <w:sz w:val="28"/>
        </w:rPr>
        <w:t xml:space="preserve">     Филипово </w:t>
      </w:r>
    </w:p>
    <w:p>
      <w:pPr>
        <w:spacing w:after="0"/>
        <w:ind w:left="0"/>
        <w:jc w:val="both"/>
      </w:pPr>
      <w:r>
        <w:rPr>
          <w:rFonts w:ascii="Times New Roman"/>
          <w:b w:val="false"/>
          <w:i w:val="false"/>
          <w:color w:val="000000"/>
          <w:sz w:val="28"/>
        </w:rPr>
        <w:t xml:space="preserve">     Горна - Оряховица </w:t>
      </w:r>
    </w:p>
    <w:p>
      <w:pPr>
        <w:spacing w:after="0"/>
        <w:ind w:left="0"/>
        <w:jc w:val="both"/>
      </w:pPr>
      <w:r>
        <w:rPr>
          <w:rFonts w:ascii="Times New Roman"/>
          <w:b w:val="false"/>
          <w:i w:val="false"/>
          <w:color w:val="000000"/>
          <w:sz w:val="28"/>
        </w:rPr>
        <w:t xml:space="preserve">     Русе </w:t>
      </w:r>
    </w:p>
    <w:p>
      <w:pPr>
        <w:spacing w:after="0"/>
        <w:ind w:left="0"/>
        <w:jc w:val="both"/>
      </w:pPr>
      <w:r>
        <w:rPr>
          <w:rFonts w:ascii="Times New Roman"/>
          <w:b w:val="false"/>
          <w:i w:val="false"/>
          <w:color w:val="000000"/>
          <w:sz w:val="28"/>
        </w:rPr>
        <w:t xml:space="preserve">     София </w:t>
      </w:r>
    </w:p>
    <w:p>
      <w:pPr>
        <w:spacing w:after="0"/>
        <w:ind w:left="0"/>
        <w:jc w:val="both"/>
      </w:pPr>
      <w:r>
        <w:rPr>
          <w:rFonts w:ascii="Times New Roman"/>
          <w:b w:val="false"/>
          <w:i w:val="false"/>
          <w:color w:val="000000"/>
          <w:sz w:val="28"/>
        </w:rPr>
        <w:t xml:space="preserve">     Стара - Загора </w:t>
      </w:r>
    </w:p>
    <w:p>
      <w:pPr>
        <w:spacing w:after="0"/>
        <w:ind w:left="0"/>
        <w:jc w:val="both"/>
      </w:pPr>
      <w:r>
        <w:rPr>
          <w:rFonts w:ascii="Times New Roman"/>
          <w:b w:val="false"/>
          <w:i w:val="false"/>
          <w:color w:val="000000"/>
          <w:sz w:val="28"/>
        </w:rPr>
        <w:t xml:space="preserve">     Варна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Хорватия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Риека </w:t>
      </w:r>
    </w:p>
    <w:p>
      <w:pPr>
        <w:spacing w:after="0"/>
        <w:ind w:left="0"/>
        <w:jc w:val="both"/>
      </w:pPr>
      <w:r>
        <w:rPr>
          <w:rFonts w:ascii="Times New Roman"/>
          <w:b w:val="false"/>
          <w:i w:val="false"/>
          <w:color w:val="000000"/>
          <w:sz w:val="28"/>
        </w:rPr>
        <w:t xml:space="preserve">     Славонски - Брод </w:t>
      </w:r>
    </w:p>
    <w:p>
      <w:pPr>
        <w:spacing w:after="0"/>
        <w:ind w:left="0"/>
        <w:jc w:val="both"/>
      </w:pPr>
      <w:r>
        <w:rPr>
          <w:rFonts w:ascii="Times New Roman"/>
          <w:b w:val="false"/>
          <w:i w:val="false"/>
          <w:color w:val="000000"/>
          <w:sz w:val="28"/>
        </w:rPr>
        <w:t xml:space="preserve">     Сплит </w:t>
      </w:r>
    </w:p>
    <w:p>
      <w:pPr>
        <w:spacing w:after="0"/>
        <w:ind w:left="0"/>
        <w:jc w:val="both"/>
      </w:pPr>
      <w:r>
        <w:rPr>
          <w:rFonts w:ascii="Times New Roman"/>
          <w:b w:val="false"/>
          <w:i w:val="false"/>
          <w:color w:val="000000"/>
          <w:sz w:val="28"/>
        </w:rPr>
        <w:t>     Загреб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Чешкая Республика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Брно</w:t>
      </w:r>
    </w:p>
    <w:p>
      <w:pPr>
        <w:spacing w:after="0"/>
        <w:ind w:left="0"/>
        <w:jc w:val="both"/>
      </w:pPr>
      <w:r>
        <w:rPr>
          <w:rFonts w:ascii="Times New Roman"/>
          <w:b w:val="false"/>
          <w:i w:val="false"/>
          <w:color w:val="000000"/>
          <w:sz w:val="28"/>
        </w:rPr>
        <w:t>     Ческе - Будеевице</w:t>
      </w:r>
    </w:p>
    <w:p>
      <w:pPr>
        <w:spacing w:after="0"/>
        <w:ind w:left="0"/>
        <w:jc w:val="both"/>
      </w:pPr>
      <w:r>
        <w:rPr>
          <w:rFonts w:ascii="Times New Roman"/>
          <w:b w:val="false"/>
          <w:i w:val="false"/>
          <w:color w:val="000000"/>
          <w:sz w:val="28"/>
        </w:rPr>
        <w:t>     Хеб</w:t>
      </w:r>
    </w:p>
    <w:p>
      <w:pPr>
        <w:spacing w:after="0"/>
        <w:ind w:left="0"/>
        <w:jc w:val="both"/>
      </w:pPr>
      <w:r>
        <w:rPr>
          <w:rFonts w:ascii="Times New Roman"/>
          <w:b w:val="false"/>
          <w:i w:val="false"/>
          <w:color w:val="000000"/>
          <w:sz w:val="28"/>
        </w:rPr>
        <w:t>     Йглава</w:t>
      </w:r>
    </w:p>
    <w:p>
      <w:pPr>
        <w:spacing w:after="0"/>
        <w:ind w:left="0"/>
        <w:jc w:val="both"/>
      </w:pPr>
      <w:r>
        <w:rPr>
          <w:rFonts w:ascii="Times New Roman"/>
          <w:b w:val="false"/>
          <w:i w:val="false"/>
          <w:color w:val="000000"/>
          <w:sz w:val="28"/>
        </w:rPr>
        <w:t>     Колин</w:t>
      </w:r>
    </w:p>
    <w:p>
      <w:pPr>
        <w:spacing w:after="0"/>
        <w:ind w:left="0"/>
        <w:jc w:val="both"/>
      </w:pPr>
      <w:r>
        <w:rPr>
          <w:rFonts w:ascii="Times New Roman"/>
          <w:b w:val="false"/>
          <w:i w:val="false"/>
          <w:color w:val="000000"/>
          <w:sz w:val="28"/>
        </w:rPr>
        <w:t>     Ловосице</w:t>
      </w:r>
    </w:p>
    <w:p>
      <w:pPr>
        <w:spacing w:after="0"/>
        <w:ind w:left="0"/>
        <w:jc w:val="both"/>
      </w:pPr>
      <w:r>
        <w:rPr>
          <w:rFonts w:ascii="Times New Roman"/>
          <w:b w:val="false"/>
          <w:i w:val="false"/>
          <w:color w:val="000000"/>
          <w:sz w:val="28"/>
        </w:rPr>
        <w:t>     Острава</w:t>
      </w:r>
    </w:p>
    <w:p>
      <w:pPr>
        <w:spacing w:after="0"/>
        <w:ind w:left="0"/>
        <w:jc w:val="both"/>
      </w:pPr>
      <w:r>
        <w:rPr>
          <w:rFonts w:ascii="Times New Roman"/>
          <w:b w:val="false"/>
          <w:i w:val="false"/>
          <w:color w:val="000000"/>
          <w:sz w:val="28"/>
        </w:rPr>
        <w:t>     Пльзень</w:t>
      </w:r>
    </w:p>
    <w:p>
      <w:pPr>
        <w:spacing w:after="0"/>
        <w:ind w:left="0"/>
        <w:jc w:val="both"/>
      </w:pPr>
      <w:r>
        <w:rPr>
          <w:rFonts w:ascii="Times New Roman"/>
          <w:b w:val="false"/>
          <w:i w:val="false"/>
          <w:color w:val="000000"/>
          <w:sz w:val="28"/>
        </w:rPr>
        <w:t>     Прага - Угржиневес</w:t>
      </w:r>
    </w:p>
    <w:p>
      <w:pPr>
        <w:spacing w:after="0"/>
        <w:ind w:left="0"/>
        <w:jc w:val="both"/>
      </w:pPr>
      <w:r>
        <w:rPr>
          <w:rFonts w:ascii="Times New Roman"/>
          <w:b w:val="false"/>
          <w:i w:val="false"/>
          <w:color w:val="000000"/>
          <w:sz w:val="28"/>
        </w:rPr>
        <w:t>     Прага - Жижков</w:t>
      </w:r>
    </w:p>
    <w:p>
      <w:pPr>
        <w:spacing w:after="0"/>
        <w:ind w:left="0"/>
        <w:jc w:val="both"/>
      </w:pPr>
      <w:r>
        <w:rPr>
          <w:rFonts w:ascii="Times New Roman"/>
          <w:b w:val="false"/>
          <w:i w:val="false"/>
          <w:color w:val="000000"/>
          <w:sz w:val="28"/>
        </w:rPr>
        <w:t>     Пршеров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Орхус </w:t>
      </w:r>
    </w:p>
    <w:p>
      <w:pPr>
        <w:spacing w:after="0"/>
        <w:ind w:left="0"/>
        <w:jc w:val="both"/>
      </w:pPr>
      <w:r>
        <w:rPr>
          <w:rFonts w:ascii="Times New Roman"/>
          <w:b w:val="false"/>
          <w:i w:val="false"/>
          <w:color w:val="000000"/>
          <w:sz w:val="28"/>
        </w:rPr>
        <w:t xml:space="preserve">     Глоструп </w:t>
      </w:r>
    </w:p>
    <w:p>
      <w:pPr>
        <w:spacing w:after="0"/>
        <w:ind w:left="0"/>
        <w:jc w:val="both"/>
      </w:pPr>
      <w:r>
        <w:rPr>
          <w:rFonts w:ascii="Times New Roman"/>
          <w:b w:val="false"/>
          <w:i w:val="false"/>
          <w:color w:val="000000"/>
          <w:sz w:val="28"/>
        </w:rPr>
        <w:t xml:space="preserve">     Копенгаген </w:t>
      </w:r>
    </w:p>
    <w:p>
      <w:pPr>
        <w:spacing w:after="0"/>
        <w:ind w:left="0"/>
        <w:jc w:val="both"/>
      </w:pPr>
      <w:r>
        <w:rPr>
          <w:rFonts w:ascii="Times New Roman"/>
          <w:b w:val="false"/>
          <w:i w:val="false"/>
          <w:color w:val="000000"/>
          <w:sz w:val="28"/>
        </w:rPr>
        <w:t>     Падборг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Финляндия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Хельсинки - Пасила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Франция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Авиньон - Куртене</w:t>
      </w:r>
    </w:p>
    <w:p>
      <w:pPr>
        <w:spacing w:after="0"/>
        <w:ind w:left="0"/>
        <w:jc w:val="both"/>
      </w:pPr>
      <w:r>
        <w:rPr>
          <w:rFonts w:ascii="Times New Roman"/>
          <w:b w:val="false"/>
          <w:i w:val="false"/>
          <w:color w:val="000000"/>
          <w:sz w:val="28"/>
        </w:rPr>
        <w:t xml:space="preserve">     Бордо - Бастид </w:t>
      </w:r>
    </w:p>
    <w:p>
      <w:pPr>
        <w:spacing w:after="0"/>
        <w:ind w:left="0"/>
        <w:jc w:val="both"/>
      </w:pPr>
      <w:r>
        <w:rPr>
          <w:rFonts w:ascii="Times New Roman"/>
          <w:b w:val="false"/>
          <w:i w:val="false"/>
          <w:color w:val="000000"/>
          <w:sz w:val="28"/>
        </w:rPr>
        <w:t xml:space="preserve">     Дюнкерк </w:t>
      </w:r>
    </w:p>
    <w:p>
      <w:pPr>
        <w:spacing w:after="0"/>
        <w:ind w:left="0"/>
        <w:jc w:val="both"/>
      </w:pPr>
      <w:r>
        <w:rPr>
          <w:rFonts w:ascii="Times New Roman"/>
          <w:b w:val="false"/>
          <w:i w:val="false"/>
          <w:color w:val="000000"/>
          <w:sz w:val="28"/>
        </w:rPr>
        <w:t xml:space="preserve">     Андай </w:t>
      </w:r>
    </w:p>
    <w:p>
      <w:pPr>
        <w:spacing w:after="0"/>
        <w:ind w:left="0"/>
        <w:jc w:val="both"/>
      </w:pPr>
      <w:r>
        <w:rPr>
          <w:rFonts w:ascii="Times New Roman"/>
          <w:b w:val="false"/>
          <w:i w:val="false"/>
          <w:color w:val="000000"/>
          <w:sz w:val="28"/>
        </w:rPr>
        <w:t xml:space="preserve">     Гавр </w:t>
      </w:r>
    </w:p>
    <w:p>
      <w:pPr>
        <w:spacing w:after="0"/>
        <w:ind w:left="0"/>
        <w:jc w:val="both"/>
      </w:pPr>
      <w:r>
        <w:rPr>
          <w:rFonts w:ascii="Times New Roman"/>
          <w:b w:val="false"/>
          <w:i w:val="false"/>
          <w:color w:val="000000"/>
          <w:sz w:val="28"/>
        </w:rPr>
        <w:t xml:space="preserve">     Лилль - Сен-Совер </w:t>
      </w:r>
    </w:p>
    <w:p>
      <w:pPr>
        <w:spacing w:after="0"/>
        <w:ind w:left="0"/>
        <w:jc w:val="both"/>
      </w:pPr>
      <w:r>
        <w:rPr>
          <w:rFonts w:ascii="Times New Roman"/>
          <w:b w:val="false"/>
          <w:i w:val="false"/>
          <w:color w:val="000000"/>
          <w:sz w:val="28"/>
        </w:rPr>
        <w:t xml:space="preserve">     Лион - Венисье </w:t>
      </w:r>
    </w:p>
    <w:p>
      <w:pPr>
        <w:spacing w:after="0"/>
        <w:ind w:left="0"/>
        <w:jc w:val="both"/>
      </w:pPr>
      <w:r>
        <w:rPr>
          <w:rFonts w:ascii="Times New Roman"/>
          <w:b w:val="false"/>
          <w:i w:val="false"/>
          <w:color w:val="000000"/>
          <w:sz w:val="28"/>
        </w:rPr>
        <w:t xml:space="preserve">     Марсель - Кане </w:t>
      </w:r>
    </w:p>
    <w:p>
      <w:pPr>
        <w:spacing w:after="0"/>
        <w:ind w:left="0"/>
        <w:jc w:val="both"/>
      </w:pPr>
      <w:r>
        <w:rPr>
          <w:rFonts w:ascii="Times New Roman"/>
          <w:b w:val="false"/>
          <w:i w:val="false"/>
          <w:color w:val="000000"/>
          <w:sz w:val="28"/>
        </w:rPr>
        <w:t xml:space="preserve">     Париж - Ла-Шапель </w:t>
      </w:r>
    </w:p>
    <w:p>
      <w:pPr>
        <w:spacing w:after="0"/>
        <w:ind w:left="0"/>
        <w:jc w:val="both"/>
      </w:pPr>
      <w:r>
        <w:rPr>
          <w:rFonts w:ascii="Times New Roman"/>
          <w:b w:val="false"/>
          <w:i w:val="false"/>
          <w:color w:val="000000"/>
          <w:sz w:val="28"/>
        </w:rPr>
        <w:t xml:space="preserve">     Париж - Нуази - Ле-Сек </w:t>
      </w:r>
    </w:p>
    <w:p>
      <w:pPr>
        <w:spacing w:after="0"/>
        <w:ind w:left="0"/>
        <w:jc w:val="both"/>
      </w:pPr>
      <w:r>
        <w:rPr>
          <w:rFonts w:ascii="Times New Roman"/>
          <w:b w:val="false"/>
          <w:i w:val="false"/>
          <w:color w:val="000000"/>
          <w:sz w:val="28"/>
        </w:rPr>
        <w:t xml:space="preserve">     Париж - Помпадур </w:t>
      </w:r>
    </w:p>
    <w:p>
      <w:pPr>
        <w:spacing w:after="0"/>
        <w:ind w:left="0"/>
        <w:jc w:val="both"/>
      </w:pPr>
      <w:r>
        <w:rPr>
          <w:rFonts w:ascii="Times New Roman"/>
          <w:b w:val="false"/>
          <w:i w:val="false"/>
          <w:color w:val="000000"/>
          <w:sz w:val="28"/>
        </w:rPr>
        <w:t>     Париж - Рунжи</w:t>
      </w:r>
    </w:p>
    <w:p>
      <w:pPr>
        <w:spacing w:after="0"/>
        <w:ind w:left="0"/>
        <w:jc w:val="both"/>
      </w:pPr>
      <w:r>
        <w:rPr>
          <w:rFonts w:ascii="Times New Roman"/>
          <w:b w:val="false"/>
          <w:i w:val="false"/>
          <w:color w:val="000000"/>
          <w:sz w:val="28"/>
        </w:rPr>
        <w:t xml:space="preserve">     Париж - Валентон </w:t>
      </w:r>
    </w:p>
    <w:p>
      <w:pPr>
        <w:spacing w:after="0"/>
        <w:ind w:left="0"/>
        <w:jc w:val="both"/>
      </w:pPr>
      <w:r>
        <w:rPr>
          <w:rFonts w:ascii="Times New Roman"/>
          <w:b w:val="false"/>
          <w:i w:val="false"/>
          <w:color w:val="000000"/>
          <w:sz w:val="28"/>
        </w:rPr>
        <w:t>     Перпиньян</w:t>
      </w:r>
    </w:p>
    <w:p>
      <w:pPr>
        <w:spacing w:after="0"/>
        <w:ind w:left="0"/>
        <w:jc w:val="both"/>
      </w:pPr>
      <w:r>
        <w:rPr>
          <w:rFonts w:ascii="Times New Roman"/>
          <w:b w:val="false"/>
          <w:i w:val="false"/>
          <w:color w:val="000000"/>
          <w:sz w:val="28"/>
        </w:rPr>
        <w:t xml:space="preserve">     Руэн - Соттевиль </w:t>
      </w:r>
    </w:p>
    <w:p>
      <w:pPr>
        <w:spacing w:after="0"/>
        <w:ind w:left="0"/>
        <w:jc w:val="both"/>
      </w:pPr>
      <w:r>
        <w:rPr>
          <w:rFonts w:ascii="Times New Roman"/>
          <w:b w:val="false"/>
          <w:i w:val="false"/>
          <w:color w:val="000000"/>
          <w:sz w:val="28"/>
        </w:rPr>
        <w:t xml:space="preserve">     Страсбург </w:t>
      </w:r>
    </w:p>
    <w:p>
      <w:pPr>
        <w:spacing w:after="0"/>
        <w:ind w:left="0"/>
        <w:jc w:val="both"/>
      </w:pPr>
      <w:r>
        <w:rPr>
          <w:rFonts w:ascii="Times New Roman"/>
          <w:b w:val="false"/>
          <w:i w:val="false"/>
          <w:color w:val="000000"/>
          <w:sz w:val="28"/>
        </w:rPr>
        <w:t>     Тулуза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Германия </w:t>
      </w:r>
    </w:p>
    <w:p>
      <w:pPr>
        <w:spacing w:after="0"/>
        <w:ind w:left="0"/>
        <w:jc w:val="both"/>
      </w:pPr>
      <w:r>
        <w:rPr>
          <w:rFonts w:ascii="Times New Roman"/>
          <w:b w:val="false"/>
          <w:i w:val="false"/>
          <w:color w:val="000000"/>
          <w:sz w:val="28"/>
        </w:rPr>
        <w:t>     Аугсбург - Оберхаузен</w:t>
      </w:r>
    </w:p>
    <w:p>
      <w:pPr>
        <w:spacing w:after="0"/>
        <w:ind w:left="0"/>
        <w:jc w:val="both"/>
      </w:pPr>
      <w:r>
        <w:rPr>
          <w:rFonts w:ascii="Times New Roman"/>
          <w:b w:val="false"/>
          <w:i w:val="false"/>
          <w:color w:val="000000"/>
          <w:sz w:val="28"/>
        </w:rPr>
        <w:t>     Базель Бад ГБФ</w:t>
      </w:r>
    </w:p>
    <w:p>
      <w:pPr>
        <w:spacing w:after="0"/>
        <w:ind w:left="0"/>
        <w:jc w:val="both"/>
      </w:pPr>
      <w:r>
        <w:rPr>
          <w:rFonts w:ascii="Times New Roman"/>
          <w:b w:val="false"/>
          <w:i w:val="false"/>
          <w:color w:val="000000"/>
          <w:sz w:val="28"/>
        </w:rPr>
        <w:t>     Берлин</w:t>
      </w:r>
    </w:p>
    <w:p>
      <w:pPr>
        <w:spacing w:after="0"/>
        <w:ind w:left="0"/>
        <w:jc w:val="both"/>
      </w:pPr>
      <w:r>
        <w:rPr>
          <w:rFonts w:ascii="Times New Roman"/>
          <w:b w:val="false"/>
          <w:i w:val="false"/>
          <w:color w:val="000000"/>
          <w:sz w:val="28"/>
        </w:rPr>
        <w:t>     Билефельд Восточный</w:t>
      </w:r>
    </w:p>
    <w:p>
      <w:pPr>
        <w:spacing w:after="0"/>
        <w:ind w:left="0"/>
        <w:jc w:val="both"/>
      </w:pPr>
      <w:r>
        <w:rPr>
          <w:rFonts w:ascii="Times New Roman"/>
          <w:b w:val="false"/>
          <w:i w:val="false"/>
          <w:color w:val="000000"/>
          <w:sz w:val="28"/>
        </w:rPr>
        <w:t>     Бохум - Лангендрер</w:t>
      </w:r>
    </w:p>
    <w:p>
      <w:pPr>
        <w:spacing w:after="0"/>
        <w:ind w:left="0"/>
        <w:jc w:val="both"/>
      </w:pPr>
      <w:r>
        <w:rPr>
          <w:rFonts w:ascii="Times New Roman"/>
          <w:b w:val="false"/>
          <w:i w:val="false"/>
          <w:color w:val="000000"/>
          <w:sz w:val="28"/>
        </w:rPr>
        <w:t>     Бремен - Гролланд Роланд</w:t>
      </w:r>
    </w:p>
    <w:p>
      <w:pPr>
        <w:spacing w:after="0"/>
        <w:ind w:left="0"/>
        <w:jc w:val="both"/>
      </w:pPr>
      <w:r>
        <w:rPr>
          <w:rFonts w:ascii="Times New Roman"/>
          <w:b w:val="false"/>
          <w:i w:val="false"/>
          <w:color w:val="000000"/>
          <w:sz w:val="28"/>
        </w:rPr>
        <w:t>     Бремерхафен - Нордхафен</w:t>
      </w:r>
    </w:p>
    <w:p>
      <w:pPr>
        <w:spacing w:after="0"/>
        <w:ind w:left="0"/>
        <w:jc w:val="both"/>
      </w:pPr>
      <w:r>
        <w:rPr>
          <w:rFonts w:ascii="Times New Roman"/>
          <w:b w:val="false"/>
          <w:i w:val="false"/>
          <w:color w:val="000000"/>
          <w:sz w:val="28"/>
        </w:rPr>
        <w:t>     Дрезден</w:t>
      </w:r>
    </w:p>
    <w:p>
      <w:pPr>
        <w:spacing w:after="0"/>
        <w:ind w:left="0"/>
        <w:jc w:val="both"/>
      </w:pPr>
      <w:r>
        <w:rPr>
          <w:rFonts w:ascii="Times New Roman"/>
          <w:b w:val="false"/>
          <w:i w:val="false"/>
          <w:color w:val="000000"/>
          <w:sz w:val="28"/>
        </w:rPr>
        <w:t>     Дуйсбург - Рурорт Хафен</w:t>
      </w:r>
    </w:p>
    <w:p>
      <w:pPr>
        <w:spacing w:after="0"/>
        <w:ind w:left="0"/>
        <w:jc w:val="both"/>
      </w:pPr>
      <w:r>
        <w:rPr>
          <w:rFonts w:ascii="Times New Roman"/>
          <w:b w:val="false"/>
          <w:i w:val="false"/>
          <w:color w:val="000000"/>
          <w:sz w:val="28"/>
        </w:rPr>
        <w:t>     Дюссельдорф - Билк</w:t>
      </w:r>
    </w:p>
    <w:p>
      <w:pPr>
        <w:spacing w:after="0"/>
        <w:ind w:left="0"/>
        <w:jc w:val="both"/>
      </w:pPr>
      <w:r>
        <w:rPr>
          <w:rFonts w:ascii="Times New Roman"/>
          <w:b w:val="false"/>
          <w:i w:val="false"/>
          <w:color w:val="000000"/>
          <w:sz w:val="28"/>
        </w:rPr>
        <w:t>     Франкфурт-на-Майне Восточный</w:t>
      </w:r>
    </w:p>
    <w:p>
      <w:pPr>
        <w:spacing w:after="0"/>
        <w:ind w:left="0"/>
        <w:jc w:val="both"/>
      </w:pPr>
      <w:r>
        <w:rPr>
          <w:rFonts w:ascii="Times New Roman"/>
          <w:b w:val="false"/>
          <w:i w:val="false"/>
          <w:color w:val="000000"/>
          <w:sz w:val="28"/>
        </w:rPr>
        <w:t>     Фрайбург (Брайсгау) ГБФ</w:t>
      </w:r>
    </w:p>
    <w:p>
      <w:pPr>
        <w:spacing w:after="0"/>
        <w:ind w:left="0"/>
        <w:jc w:val="both"/>
      </w:pPr>
      <w:r>
        <w:rPr>
          <w:rFonts w:ascii="Times New Roman"/>
          <w:b w:val="false"/>
          <w:i w:val="false"/>
          <w:color w:val="000000"/>
          <w:sz w:val="28"/>
        </w:rPr>
        <w:t>     Хаген ХБФ</w:t>
      </w:r>
    </w:p>
    <w:p>
      <w:pPr>
        <w:spacing w:after="0"/>
        <w:ind w:left="0"/>
        <w:jc w:val="both"/>
      </w:pPr>
      <w:r>
        <w:rPr>
          <w:rFonts w:ascii="Times New Roman"/>
          <w:b w:val="false"/>
          <w:i w:val="false"/>
          <w:color w:val="000000"/>
          <w:sz w:val="28"/>
        </w:rPr>
        <w:t>     Гамбург - Ротенбургсорт</w:t>
      </w:r>
    </w:p>
    <w:p>
      <w:pPr>
        <w:spacing w:after="0"/>
        <w:ind w:left="0"/>
        <w:jc w:val="both"/>
      </w:pPr>
      <w:r>
        <w:rPr>
          <w:rFonts w:ascii="Times New Roman"/>
          <w:b w:val="false"/>
          <w:i w:val="false"/>
          <w:color w:val="000000"/>
          <w:sz w:val="28"/>
        </w:rPr>
        <w:t>     Гамбург Южный</w:t>
      </w:r>
    </w:p>
    <w:p>
      <w:pPr>
        <w:spacing w:after="0"/>
        <w:ind w:left="0"/>
        <w:jc w:val="both"/>
      </w:pPr>
      <w:r>
        <w:rPr>
          <w:rFonts w:ascii="Times New Roman"/>
          <w:b w:val="false"/>
          <w:i w:val="false"/>
          <w:color w:val="000000"/>
          <w:sz w:val="28"/>
        </w:rPr>
        <w:t>     Гамбург - Вальтерсхоф</w:t>
      </w:r>
    </w:p>
    <w:p>
      <w:pPr>
        <w:spacing w:after="0"/>
        <w:ind w:left="0"/>
        <w:jc w:val="both"/>
      </w:pPr>
      <w:r>
        <w:rPr>
          <w:rFonts w:ascii="Times New Roman"/>
          <w:b w:val="false"/>
          <w:i w:val="false"/>
          <w:color w:val="000000"/>
          <w:sz w:val="28"/>
        </w:rPr>
        <w:t>     Гамбург - Вильгельмсбург</w:t>
      </w:r>
    </w:p>
    <w:p>
      <w:pPr>
        <w:spacing w:after="0"/>
        <w:ind w:left="0"/>
        <w:jc w:val="both"/>
      </w:pPr>
      <w:r>
        <w:rPr>
          <w:rFonts w:ascii="Times New Roman"/>
          <w:b w:val="false"/>
          <w:i w:val="false"/>
          <w:color w:val="000000"/>
          <w:sz w:val="28"/>
        </w:rPr>
        <w:t>     Ганновер - Линден</w:t>
      </w:r>
    </w:p>
    <w:p>
      <w:pPr>
        <w:spacing w:after="0"/>
        <w:ind w:left="0"/>
        <w:jc w:val="both"/>
      </w:pPr>
      <w:r>
        <w:rPr>
          <w:rFonts w:ascii="Times New Roman"/>
          <w:b w:val="false"/>
          <w:i w:val="false"/>
          <w:color w:val="000000"/>
          <w:sz w:val="28"/>
        </w:rPr>
        <w:t>     Ингольштадт Северный</w:t>
      </w:r>
    </w:p>
    <w:p>
      <w:pPr>
        <w:spacing w:after="0"/>
        <w:ind w:left="0"/>
        <w:jc w:val="both"/>
      </w:pPr>
      <w:r>
        <w:rPr>
          <w:rFonts w:ascii="Times New Roman"/>
          <w:b w:val="false"/>
          <w:i w:val="false"/>
          <w:color w:val="000000"/>
          <w:sz w:val="28"/>
        </w:rPr>
        <w:t>     Карлсруэ ХБФ</w:t>
      </w:r>
    </w:p>
    <w:p>
      <w:pPr>
        <w:spacing w:after="0"/>
        <w:ind w:left="0"/>
        <w:jc w:val="both"/>
      </w:pPr>
      <w:r>
        <w:rPr>
          <w:rFonts w:ascii="Times New Roman"/>
          <w:b w:val="false"/>
          <w:i w:val="false"/>
          <w:color w:val="000000"/>
          <w:sz w:val="28"/>
        </w:rPr>
        <w:t>     Киль ХГБФ</w:t>
      </w:r>
    </w:p>
    <w:p>
      <w:pPr>
        <w:spacing w:after="0"/>
        <w:ind w:left="0"/>
        <w:jc w:val="both"/>
      </w:pPr>
      <w:r>
        <w:rPr>
          <w:rFonts w:ascii="Times New Roman"/>
          <w:b w:val="false"/>
          <w:i w:val="false"/>
          <w:color w:val="000000"/>
          <w:sz w:val="28"/>
        </w:rPr>
        <w:t>     Кельн Эйфелтор</w:t>
      </w:r>
    </w:p>
    <w:p>
      <w:pPr>
        <w:spacing w:after="0"/>
        <w:ind w:left="0"/>
        <w:jc w:val="both"/>
      </w:pPr>
      <w:r>
        <w:rPr>
          <w:rFonts w:ascii="Times New Roman"/>
          <w:b w:val="false"/>
          <w:i w:val="false"/>
          <w:color w:val="000000"/>
          <w:sz w:val="28"/>
        </w:rPr>
        <w:t>     Лейпциг</w:t>
      </w:r>
    </w:p>
    <w:p>
      <w:pPr>
        <w:spacing w:after="0"/>
        <w:ind w:left="0"/>
        <w:jc w:val="both"/>
      </w:pPr>
      <w:r>
        <w:rPr>
          <w:rFonts w:ascii="Times New Roman"/>
          <w:b w:val="false"/>
          <w:i w:val="false"/>
          <w:color w:val="000000"/>
          <w:sz w:val="28"/>
        </w:rPr>
        <w:t>     Любек ХБФ</w:t>
      </w:r>
    </w:p>
    <w:p>
      <w:pPr>
        <w:spacing w:after="0"/>
        <w:ind w:left="0"/>
        <w:jc w:val="both"/>
      </w:pPr>
      <w:r>
        <w:rPr>
          <w:rFonts w:ascii="Times New Roman"/>
          <w:b w:val="false"/>
          <w:i w:val="false"/>
          <w:color w:val="000000"/>
          <w:sz w:val="28"/>
        </w:rPr>
        <w:t>     Людвигсбург</w:t>
      </w:r>
    </w:p>
    <w:p>
      <w:pPr>
        <w:spacing w:after="0"/>
        <w:ind w:left="0"/>
        <w:jc w:val="both"/>
      </w:pPr>
      <w:r>
        <w:rPr>
          <w:rFonts w:ascii="Times New Roman"/>
          <w:b w:val="false"/>
          <w:i w:val="false"/>
          <w:color w:val="000000"/>
          <w:sz w:val="28"/>
        </w:rPr>
        <w:t>     Майнц Густавсбург</w:t>
      </w:r>
    </w:p>
    <w:p>
      <w:pPr>
        <w:spacing w:after="0"/>
        <w:ind w:left="0"/>
        <w:jc w:val="both"/>
      </w:pPr>
      <w:r>
        <w:rPr>
          <w:rFonts w:ascii="Times New Roman"/>
          <w:b w:val="false"/>
          <w:i w:val="false"/>
          <w:color w:val="000000"/>
          <w:sz w:val="28"/>
        </w:rPr>
        <w:t>     Мангейм РБФ</w:t>
      </w:r>
    </w:p>
    <w:p>
      <w:pPr>
        <w:spacing w:after="0"/>
        <w:ind w:left="0"/>
        <w:jc w:val="both"/>
      </w:pPr>
      <w:r>
        <w:rPr>
          <w:rFonts w:ascii="Times New Roman"/>
          <w:b w:val="false"/>
          <w:i w:val="false"/>
          <w:color w:val="000000"/>
          <w:sz w:val="28"/>
        </w:rPr>
        <w:t>     Мюнхен ХБФ</w:t>
      </w:r>
    </w:p>
    <w:p>
      <w:pPr>
        <w:spacing w:after="0"/>
        <w:ind w:left="0"/>
        <w:jc w:val="both"/>
      </w:pPr>
      <w:r>
        <w:rPr>
          <w:rFonts w:ascii="Times New Roman"/>
          <w:b w:val="false"/>
          <w:i w:val="false"/>
          <w:color w:val="000000"/>
          <w:sz w:val="28"/>
        </w:rPr>
        <w:t>     Нойс</w:t>
      </w:r>
    </w:p>
    <w:p>
      <w:pPr>
        <w:spacing w:after="0"/>
        <w:ind w:left="0"/>
        <w:jc w:val="both"/>
      </w:pPr>
      <w:r>
        <w:rPr>
          <w:rFonts w:ascii="Times New Roman"/>
          <w:b w:val="false"/>
          <w:i w:val="false"/>
          <w:color w:val="000000"/>
          <w:sz w:val="28"/>
        </w:rPr>
        <w:t>     Ной-Ульм</w:t>
      </w:r>
    </w:p>
    <w:p>
      <w:pPr>
        <w:spacing w:after="0"/>
        <w:ind w:left="0"/>
        <w:jc w:val="both"/>
      </w:pPr>
      <w:r>
        <w:rPr>
          <w:rFonts w:ascii="Times New Roman"/>
          <w:b w:val="false"/>
          <w:i w:val="false"/>
          <w:color w:val="000000"/>
          <w:sz w:val="28"/>
        </w:rPr>
        <w:t>     Нюрнберг ХГБФ</w:t>
      </w:r>
    </w:p>
    <w:p>
      <w:pPr>
        <w:spacing w:after="0"/>
        <w:ind w:left="0"/>
        <w:jc w:val="both"/>
      </w:pPr>
      <w:r>
        <w:rPr>
          <w:rFonts w:ascii="Times New Roman"/>
          <w:b w:val="false"/>
          <w:i w:val="false"/>
          <w:color w:val="000000"/>
          <w:sz w:val="28"/>
        </w:rPr>
        <w:t>     Оффенбург</w:t>
      </w:r>
    </w:p>
    <w:p>
      <w:pPr>
        <w:spacing w:after="0"/>
        <w:ind w:left="0"/>
        <w:jc w:val="both"/>
      </w:pPr>
      <w:r>
        <w:rPr>
          <w:rFonts w:ascii="Times New Roman"/>
          <w:b w:val="false"/>
          <w:i w:val="false"/>
          <w:color w:val="000000"/>
          <w:sz w:val="28"/>
        </w:rPr>
        <w:t>     Регенсбург</w:t>
      </w:r>
    </w:p>
    <w:p>
      <w:pPr>
        <w:spacing w:after="0"/>
        <w:ind w:left="0"/>
        <w:jc w:val="both"/>
      </w:pPr>
      <w:r>
        <w:rPr>
          <w:rFonts w:ascii="Times New Roman"/>
          <w:b w:val="false"/>
          <w:i w:val="false"/>
          <w:color w:val="000000"/>
          <w:sz w:val="28"/>
        </w:rPr>
        <w:t>     Рейн</w:t>
      </w:r>
    </w:p>
    <w:p>
      <w:pPr>
        <w:spacing w:after="0"/>
        <w:ind w:left="0"/>
        <w:jc w:val="both"/>
      </w:pPr>
      <w:r>
        <w:rPr>
          <w:rFonts w:ascii="Times New Roman"/>
          <w:b w:val="false"/>
          <w:i w:val="false"/>
          <w:color w:val="000000"/>
          <w:sz w:val="28"/>
        </w:rPr>
        <w:t>     Росток</w:t>
      </w:r>
    </w:p>
    <w:p>
      <w:pPr>
        <w:spacing w:after="0"/>
        <w:ind w:left="0"/>
        <w:jc w:val="both"/>
      </w:pPr>
      <w:r>
        <w:rPr>
          <w:rFonts w:ascii="Times New Roman"/>
          <w:b w:val="false"/>
          <w:i w:val="false"/>
          <w:color w:val="000000"/>
          <w:sz w:val="28"/>
        </w:rPr>
        <w:t>     Саарбрюккен ХГБФ</w:t>
      </w:r>
    </w:p>
    <w:p>
      <w:pPr>
        <w:spacing w:after="0"/>
        <w:ind w:left="0"/>
        <w:jc w:val="both"/>
      </w:pPr>
      <w:r>
        <w:rPr>
          <w:rFonts w:ascii="Times New Roman"/>
          <w:b w:val="false"/>
          <w:i w:val="false"/>
          <w:color w:val="000000"/>
          <w:sz w:val="28"/>
        </w:rPr>
        <w:t>     Швейнфурт ХБФ</w:t>
      </w:r>
    </w:p>
    <w:p>
      <w:pPr>
        <w:spacing w:after="0"/>
        <w:ind w:left="0"/>
        <w:jc w:val="both"/>
      </w:pPr>
      <w:r>
        <w:rPr>
          <w:rFonts w:ascii="Times New Roman"/>
          <w:b w:val="false"/>
          <w:i w:val="false"/>
          <w:color w:val="000000"/>
          <w:sz w:val="28"/>
        </w:rPr>
        <w:t>     Вупперталь - Лангефельд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Греция</w:t>
      </w:r>
    </w:p>
    <w:p>
      <w:pPr>
        <w:spacing w:after="0"/>
        <w:ind w:left="0"/>
        <w:jc w:val="both"/>
      </w:pPr>
      <w:r>
        <w:rPr>
          <w:rFonts w:ascii="Times New Roman"/>
          <w:b w:val="false"/>
          <w:i w:val="false"/>
          <w:color w:val="000000"/>
          <w:sz w:val="28"/>
        </w:rPr>
        <w:t>     Аги Анагури (Афины)</w:t>
      </w:r>
    </w:p>
    <w:p>
      <w:pPr>
        <w:spacing w:after="0"/>
        <w:ind w:left="0"/>
        <w:jc w:val="both"/>
      </w:pPr>
      <w:r>
        <w:rPr>
          <w:rFonts w:ascii="Times New Roman"/>
          <w:b w:val="false"/>
          <w:i w:val="false"/>
          <w:color w:val="000000"/>
          <w:sz w:val="28"/>
        </w:rPr>
        <w:t>     Александруполис</w:t>
      </w:r>
    </w:p>
    <w:p>
      <w:pPr>
        <w:spacing w:after="0"/>
        <w:ind w:left="0"/>
        <w:jc w:val="both"/>
      </w:pPr>
      <w:r>
        <w:rPr>
          <w:rFonts w:ascii="Times New Roman"/>
          <w:b w:val="false"/>
          <w:i w:val="false"/>
          <w:color w:val="000000"/>
          <w:sz w:val="28"/>
        </w:rPr>
        <w:t>     Игуменица</w:t>
      </w:r>
    </w:p>
    <w:p>
      <w:pPr>
        <w:spacing w:after="0"/>
        <w:ind w:left="0"/>
        <w:jc w:val="both"/>
      </w:pPr>
      <w:r>
        <w:rPr>
          <w:rFonts w:ascii="Times New Roman"/>
          <w:b w:val="false"/>
          <w:i w:val="false"/>
          <w:color w:val="000000"/>
          <w:sz w:val="28"/>
        </w:rPr>
        <w:t>     Патры</w:t>
      </w:r>
    </w:p>
    <w:p>
      <w:pPr>
        <w:spacing w:after="0"/>
        <w:ind w:left="0"/>
        <w:jc w:val="both"/>
      </w:pPr>
      <w:r>
        <w:rPr>
          <w:rFonts w:ascii="Times New Roman"/>
          <w:b w:val="false"/>
          <w:i w:val="false"/>
          <w:color w:val="000000"/>
          <w:sz w:val="28"/>
        </w:rPr>
        <w:t>     Салоники</w:t>
      </w:r>
    </w:p>
    <w:p>
      <w:pPr>
        <w:spacing w:after="0"/>
        <w:ind w:left="0"/>
        <w:jc w:val="both"/>
      </w:pPr>
      <w:r>
        <w:rPr>
          <w:rFonts w:ascii="Times New Roman"/>
          <w:b w:val="false"/>
          <w:i w:val="false"/>
          <w:color w:val="000000"/>
          <w:sz w:val="28"/>
        </w:rPr>
        <w:t>     Волос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Венгрия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Будапешт - Жозефварош</w:t>
      </w:r>
    </w:p>
    <w:p>
      <w:pPr>
        <w:spacing w:after="0"/>
        <w:ind w:left="0"/>
        <w:jc w:val="both"/>
      </w:pPr>
      <w:r>
        <w:rPr>
          <w:rFonts w:ascii="Times New Roman"/>
          <w:b w:val="false"/>
          <w:i w:val="false"/>
          <w:color w:val="000000"/>
          <w:sz w:val="28"/>
        </w:rPr>
        <w:t>     Дебрецен</w:t>
      </w:r>
    </w:p>
    <w:p>
      <w:pPr>
        <w:spacing w:after="0"/>
        <w:ind w:left="0"/>
        <w:jc w:val="both"/>
      </w:pPr>
      <w:r>
        <w:rPr>
          <w:rFonts w:ascii="Times New Roman"/>
          <w:b w:val="false"/>
          <w:i w:val="false"/>
          <w:color w:val="000000"/>
          <w:sz w:val="28"/>
        </w:rPr>
        <w:t>     Мишкольц - Гомори</w:t>
      </w:r>
    </w:p>
    <w:p>
      <w:pPr>
        <w:spacing w:after="0"/>
        <w:ind w:left="0"/>
        <w:jc w:val="both"/>
      </w:pPr>
      <w:r>
        <w:rPr>
          <w:rFonts w:ascii="Times New Roman"/>
          <w:b w:val="false"/>
          <w:i w:val="false"/>
          <w:color w:val="000000"/>
          <w:sz w:val="28"/>
        </w:rPr>
        <w:t>     Шопрон</w:t>
      </w:r>
    </w:p>
    <w:p>
      <w:pPr>
        <w:spacing w:after="0"/>
        <w:ind w:left="0"/>
        <w:jc w:val="both"/>
      </w:pPr>
      <w:r>
        <w:rPr>
          <w:rFonts w:ascii="Times New Roman"/>
          <w:b w:val="false"/>
          <w:i w:val="false"/>
          <w:color w:val="000000"/>
          <w:sz w:val="28"/>
        </w:rPr>
        <w:t>     Сегед - Кискундором</w:t>
      </w:r>
    </w:p>
    <w:p>
      <w:pPr>
        <w:spacing w:after="0"/>
        <w:ind w:left="0"/>
        <w:jc w:val="both"/>
      </w:pPr>
      <w:r>
        <w:rPr>
          <w:rFonts w:ascii="Times New Roman"/>
          <w:b w:val="false"/>
          <w:i w:val="false"/>
          <w:color w:val="000000"/>
          <w:sz w:val="28"/>
        </w:rPr>
        <w:t>     Солнок</w:t>
      </w:r>
    </w:p>
    <w:p>
      <w:pPr>
        <w:spacing w:after="0"/>
        <w:ind w:left="0"/>
        <w:jc w:val="both"/>
      </w:pPr>
      <w:r>
        <w:rPr>
          <w:rFonts w:ascii="Times New Roman"/>
          <w:b w:val="false"/>
          <w:i w:val="false"/>
          <w:color w:val="000000"/>
          <w:sz w:val="28"/>
        </w:rPr>
        <w:t>     Захонь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Ирландия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Дублин - Норт Уолл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Италия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Бари - Ламасината </w:t>
      </w:r>
    </w:p>
    <w:p>
      <w:pPr>
        <w:spacing w:after="0"/>
        <w:ind w:left="0"/>
        <w:jc w:val="both"/>
      </w:pPr>
      <w:r>
        <w:rPr>
          <w:rFonts w:ascii="Times New Roman"/>
          <w:b w:val="false"/>
          <w:i w:val="false"/>
          <w:color w:val="000000"/>
          <w:sz w:val="28"/>
        </w:rPr>
        <w:t>     Болонья - Интерпорто</w:t>
      </w:r>
    </w:p>
    <w:p>
      <w:pPr>
        <w:spacing w:after="0"/>
        <w:ind w:left="0"/>
        <w:jc w:val="both"/>
      </w:pPr>
      <w:r>
        <w:rPr>
          <w:rFonts w:ascii="Times New Roman"/>
          <w:b w:val="false"/>
          <w:i w:val="false"/>
          <w:color w:val="000000"/>
          <w:sz w:val="28"/>
        </w:rPr>
        <w:t>     Бриндизи</w:t>
      </w:r>
    </w:p>
    <w:p>
      <w:pPr>
        <w:spacing w:after="0"/>
        <w:ind w:left="0"/>
        <w:jc w:val="both"/>
      </w:pPr>
      <w:r>
        <w:rPr>
          <w:rFonts w:ascii="Times New Roman"/>
          <w:b w:val="false"/>
          <w:i w:val="false"/>
          <w:color w:val="000000"/>
          <w:sz w:val="28"/>
        </w:rPr>
        <w:t>     Бусто Арсицио</w:t>
      </w:r>
    </w:p>
    <w:p>
      <w:pPr>
        <w:spacing w:after="0"/>
        <w:ind w:left="0"/>
        <w:jc w:val="both"/>
      </w:pPr>
      <w:r>
        <w:rPr>
          <w:rFonts w:ascii="Times New Roman"/>
          <w:b w:val="false"/>
          <w:i w:val="false"/>
          <w:color w:val="000000"/>
          <w:sz w:val="28"/>
        </w:rPr>
        <w:t>     Ливорно</w:t>
      </w:r>
    </w:p>
    <w:p>
      <w:pPr>
        <w:spacing w:after="0"/>
        <w:ind w:left="0"/>
        <w:jc w:val="both"/>
      </w:pPr>
      <w:r>
        <w:rPr>
          <w:rFonts w:ascii="Times New Roman"/>
          <w:b w:val="false"/>
          <w:i w:val="false"/>
          <w:color w:val="000000"/>
          <w:sz w:val="28"/>
        </w:rPr>
        <w:t>     Милан - Греко Пирелли</w:t>
      </w:r>
    </w:p>
    <w:p>
      <w:pPr>
        <w:spacing w:after="0"/>
        <w:ind w:left="0"/>
        <w:jc w:val="both"/>
      </w:pPr>
      <w:r>
        <w:rPr>
          <w:rFonts w:ascii="Times New Roman"/>
          <w:b w:val="false"/>
          <w:i w:val="false"/>
          <w:color w:val="000000"/>
          <w:sz w:val="28"/>
        </w:rPr>
        <w:t>     Милан - Роджоредо</w:t>
      </w:r>
    </w:p>
    <w:p>
      <w:pPr>
        <w:spacing w:after="0"/>
        <w:ind w:left="0"/>
        <w:jc w:val="both"/>
      </w:pPr>
      <w:r>
        <w:rPr>
          <w:rFonts w:ascii="Times New Roman"/>
          <w:b w:val="false"/>
          <w:i w:val="false"/>
          <w:color w:val="000000"/>
          <w:sz w:val="28"/>
        </w:rPr>
        <w:t>     Модена</w:t>
      </w:r>
    </w:p>
    <w:p>
      <w:pPr>
        <w:spacing w:after="0"/>
        <w:ind w:left="0"/>
        <w:jc w:val="both"/>
      </w:pPr>
      <w:r>
        <w:rPr>
          <w:rFonts w:ascii="Times New Roman"/>
          <w:b w:val="false"/>
          <w:i w:val="false"/>
          <w:color w:val="000000"/>
          <w:sz w:val="28"/>
        </w:rPr>
        <w:t>     Неаполь - Гранили</w:t>
      </w:r>
    </w:p>
    <w:p>
      <w:pPr>
        <w:spacing w:after="0"/>
        <w:ind w:left="0"/>
        <w:jc w:val="both"/>
      </w:pPr>
      <w:r>
        <w:rPr>
          <w:rFonts w:ascii="Times New Roman"/>
          <w:b w:val="false"/>
          <w:i w:val="false"/>
          <w:color w:val="000000"/>
          <w:sz w:val="28"/>
        </w:rPr>
        <w:t>     Неаполь Тракья</w:t>
      </w:r>
    </w:p>
    <w:p>
      <w:pPr>
        <w:spacing w:after="0"/>
        <w:ind w:left="0"/>
        <w:jc w:val="both"/>
      </w:pPr>
      <w:r>
        <w:rPr>
          <w:rFonts w:ascii="Times New Roman"/>
          <w:b w:val="false"/>
          <w:i w:val="false"/>
          <w:color w:val="000000"/>
          <w:sz w:val="28"/>
        </w:rPr>
        <w:t>     Новара</w:t>
      </w:r>
    </w:p>
    <w:p>
      <w:pPr>
        <w:spacing w:after="0"/>
        <w:ind w:left="0"/>
        <w:jc w:val="both"/>
      </w:pPr>
      <w:r>
        <w:rPr>
          <w:rFonts w:ascii="Times New Roman"/>
          <w:b w:val="false"/>
          <w:i w:val="false"/>
          <w:color w:val="000000"/>
          <w:sz w:val="28"/>
        </w:rPr>
        <w:t>     Падуя - Интерпорто</w:t>
      </w:r>
    </w:p>
    <w:p>
      <w:pPr>
        <w:spacing w:after="0"/>
        <w:ind w:left="0"/>
        <w:jc w:val="both"/>
      </w:pPr>
      <w:r>
        <w:rPr>
          <w:rFonts w:ascii="Times New Roman"/>
          <w:b w:val="false"/>
          <w:i w:val="false"/>
          <w:color w:val="000000"/>
          <w:sz w:val="28"/>
        </w:rPr>
        <w:t>     Пескара - П.Н.</w:t>
      </w:r>
    </w:p>
    <w:p>
      <w:pPr>
        <w:spacing w:after="0"/>
        <w:ind w:left="0"/>
        <w:jc w:val="both"/>
      </w:pPr>
      <w:r>
        <w:rPr>
          <w:rFonts w:ascii="Times New Roman"/>
          <w:b w:val="false"/>
          <w:i w:val="false"/>
          <w:color w:val="000000"/>
          <w:sz w:val="28"/>
        </w:rPr>
        <w:t>     Помеция С.П.</w:t>
      </w:r>
    </w:p>
    <w:p>
      <w:pPr>
        <w:spacing w:after="0"/>
        <w:ind w:left="0"/>
        <w:jc w:val="both"/>
      </w:pPr>
      <w:r>
        <w:rPr>
          <w:rFonts w:ascii="Times New Roman"/>
          <w:b w:val="false"/>
          <w:i w:val="false"/>
          <w:color w:val="000000"/>
          <w:sz w:val="28"/>
        </w:rPr>
        <w:t>     Ривальта Скривия</w:t>
      </w:r>
    </w:p>
    <w:p>
      <w:pPr>
        <w:spacing w:after="0"/>
        <w:ind w:left="0"/>
        <w:jc w:val="both"/>
      </w:pPr>
      <w:r>
        <w:rPr>
          <w:rFonts w:ascii="Times New Roman"/>
          <w:b w:val="false"/>
          <w:i w:val="false"/>
          <w:color w:val="000000"/>
          <w:sz w:val="28"/>
        </w:rPr>
        <w:t>     Турин - Орбассано</w:t>
      </w:r>
    </w:p>
    <w:p>
      <w:pPr>
        <w:spacing w:after="0"/>
        <w:ind w:left="0"/>
        <w:jc w:val="both"/>
      </w:pPr>
      <w:r>
        <w:rPr>
          <w:rFonts w:ascii="Times New Roman"/>
          <w:b w:val="false"/>
          <w:i w:val="false"/>
          <w:color w:val="000000"/>
          <w:sz w:val="28"/>
        </w:rPr>
        <w:t>     Триест</w:t>
      </w:r>
    </w:p>
    <w:p>
      <w:pPr>
        <w:spacing w:after="0"/>
        <w:ind w:left="0"/>
        <w:jc w:val="both"/>
      </w:pPr>
      <w:r>
        <w:rPr>
          <w:rFonts w:ascii="Times New Roman"/>
          <w:b w:val="false"/>
          <w:i w:val="false"/>
          <w:color w:val="000000"/>
          <w:sz w:val="28"/>
        </w:rPr>
        <w:t>     Верона 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Люксембург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Беттамбур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Нидерланды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Эде</w:t>
      </w:r>
    </w:p>
    <w:p>
      <w:pPr>
        <w:spacing w:after="0"/>
        <w:ind w:left="0"/>
        <w:jc w:val="both"/>
      </w:pPr>
      <w:r>
        <w:rPr>
          <w:rFonts w:ascii="Times New Roman"/>
          <w:b w:val="false"/>
          <w:i w:val="false"/>
          <w:color w:val="000000"/>
          <w:sz w:val="28"/>
        </w:rPr>
        <w:t>     Роттердам - Хавен</w:t>
      </w:r>
    </w:p>
    <w:p>
      <w:pPr>
        <w:spacing w:after="0"/>
        <w:ind w:left="0"/>
        <w:jc w:val="both"/>
      </w:pPr>
      <w:r>
        <w:rPr>
          <w:rFonts w:ascii="Times New Roman"/>
          <w:b w:val="false"/>
          <w:i w:val="false"/>
          <w:color w:val="000000"/>
          <w:sz w:val="28"/>
        </w:rPr>
        <w:t>     Роттердам - Норд</w:t>
      </w:r>
    </w:p>
    <w:p>
      <w:pPr>
        <w:spacing w:after="0"/>
        <w:ind w:left="0"/>
        <w:jc w:val="both"/>
      </w:pPr>
      <w:r>
        <w:rPr>
          <w:rFonts w:ascii="Times New Roman"/>
          <w:b w:val="false"/>
          <w:i w:val="false"/>
          <w:color w:val="000000"/>
          <w:sz w:val="28"/>
        </w:rPr>
        <w:t>     Венло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Норвегия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Осло - Альнабру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Польша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Гданьск</w:t>
      </w:r>
    </w:p>
    <w:p>
      <w:pPr>
        <w:spacing w:after="0"/>
        <w:ind w:left="0"/>
        <w:jc w:val="both"/>
      </w:pPr>
      <w:r>
        <w:rPr>
          <w:rFonts w:ascii="Times New Roman"/>
          <w:b w:val="false"/>
          <w:i w:val="false"/>
          <w:color w:val="000000"/>
          <w:sz w:val="28"/>
        </w:rPr>
        <w:t>     Гдыня</w:t>
      </w:r>
    </w:p>
    <w:p>
      <w:pPr>
        <w:spacing w:after="0"/>
        <w:ind w:left="0"/>
        <w:jc w:val="both"/>
      </w:pPr>
      <w:r>
        <w:rPr>
          <w:rFonts w:ascii="Times New Roman"/>
          <w:b w:val="false"/>
          <w:i w:val="false"/>
          <w:color w:val="000000"/>
          <w:sz w:val="28"/>
        </w:rPr>
        <w:t>     Гливице</w:t>
      </w:r>
    </w:p>
    <w:p>
      <w:pPr>
        <w:spacing w:after="0"/>
        <w:ind w:left="0"/>
        <w:jc w:val="both"/>
      </w:pPr>
      <w:r>
        <w:rPr>
          <w:rFonts w:ascii="Times New Roman"/>
          <w:b w:val="false"/>
          <w:i w:val="false"/>
          <w:color w:val="000000"/>
          <w:sz w:val="28"/>
        </w:rPr>
        <w:t>     Краков</w:t>
      </w:r>
    </w:p>
    <w:p>
      <w:pPr>
        <w:spacing w:after="0"/>
        <w:ind w:left="0"/>
        <w:jc w:val="both"/>
      </w:pPr>
      <w:r>
        <w:rPr>
          <w:rFonts w:ascii="Times New Roman"/>
          <w:b w:val="false"/>
          <w:i w:val="false"/>
          <w:color w:val="000000"/>
          <w:sz w:val="28"/>
        </w:rPr>
        <w:t>     Лодзь</w:t>
      </w:r>
    </w:p>
    <w:p>
      <w:pPr>
        <w:spacing w:after="0"/>
        <w:ind w:left="0"/>
        <w:jc w:val="both"/>
      </w:pPr>
      <w:r>
        <w:rPr>
          <w:rFonts w:ascii="Times New Roman"/>
          <w:b w:val="false"/>
          <w:i w:val="false"/>
          <w:color w:val="000000"/>
          <w:sz w:val="28"/>
        </w:rPr>
        <w:t>     Малашевице</w:t>
      </w:r>
    </w:p>
    <w:p>
      <w:pPr>
        <w:spacing w:after="0"/>
        <w:ind w:left="0"/>
        <w:jc w:val="both"/>
      </w:pPr>
      <w:r>
        <w:rPr>
          <w:rFonts w:ascii="Times New Roman"/>
          <w:b w:val="false"/>
          <w:i w:val="false"/>
          <w:color w:val="000000"/>
          <w:sz w:val="28"/>
        </w:rPr>
        <w:t>     Познань</w:t>
      </w:r>
    </w:p>
    <w:p>
      <w:pPr>
        <w:spacing w:after="0"/>
        <w:ind w:left="0"/>
        <w:jc w:val="both"/>
      </w:pPr>
      <w:r>
        <w:rPr>
          <w:rFonts w:ascii="Times New Roman"/>
          <w:b w:val="false"/>
          <w:i w:val="false"/>
          <w:color w:val="000000"/>
          <w:sz w:val="28"/>
        </w:rPr>
        <w:t>     Прушков</w:t>
      </w:r>
    </w:p>
    <w:p>
      <w:pPr>
        <w:spacing w:after="0"/>
        <w:ind w:left="0"/>
        <w:jc w:val="both"/>
      </w:pPr>
      <w:r>
        <w:rPr>
          <w:rFonts w:ascii="Times New Roman"/>
          <w:b w:val="false"/>
          <w:i w:val="false"/>
          <w:color w:val="000000"/>
          <w:sz w:val="28"/>
        </w:rPr>
        <w:t>     Сосновица</w:t>
      </w:r>
    </w:p>
    <w:p>
      <w:pPr>
        <w:spacing w:after="0"/>
        <w:ind w:left="0"/>
        <w:jc w:val="both"/>
      </w:pPr>
      <w:r>
        <w:rPr>
          <w:rFonts w:ascii="Times New Roman"/>
          <w:b w:val="false"/>
          <w:i w:val="false"/>
          <w:color w:val="000000"/>
          <w:sz w:val="28"/>
        </w:rPr>
        <w:t>     Свиноуйсце</w:t>
      </w:r>
    </w:p>
    <w:p>
      <w:pPr>
        <w:spacing w:after="0"/>
        <w:ind w:left="0"/>
        <w:jc w:val="both"/>
      </w:pPr>
      <w:r>
        <w:rPr>
          <w:rFonts w:ascii="Times New Roman"/>
          <w:b w:val="false"/>
          <w:i w:val="false"/>
          <w:color w:val="000000"/>
          <w:sz w:val="28"/>
        </w:rPr>
        <w:t>     Щецин</w:t>
      </w:r>
    </w:p>
    <w:p>
      <w:pPr>
        <w:spacing w:after="0"/>
        <w:ind w:left="0"/>
        <w:jc w:val="both"/>
      </w:pPr>
      <w:r>
        <w:rPr>
          <w:rFonts w:ascii="Times New Roman"/>
          <w:b w:val="false"/>
          <w:i w:val="false"/>
          <w:color w:val="000000"/>
          <w:sz w:val="28"/>
        </w:rPr>
        <w:t>     Варшава</w:t>
      </w:r>
    </w:p>
    <w:p>
      <w:pPr>
        <w:spacing w:after="0"/>
        <w:ind w:left="0"/>
        <w:jc w:val="both"/>
      </w:pPr>
      <w:r>
        <w:rPr>
          <w:rFonts w:ascii="Times New Roman"/>
          <w:b w:val="false"/>
          <w:i w:val="false"/>
          <w:color w:val="000000"/>
          <w:sz w:val="28"/>
        </w:rPr>
        <w:t>     Вроцлав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Португалия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Алькантара (Лиссабон)</w:t>
      </w:r>
    </w:p>
    <w:p>
      <w:pPr>
        <w:spacing w:after="0"/>
        <w:ind w:left="0"/>
        <w:jc w:val="both"/>
      </w:pPr>
      <w:r>
        <w:rPr>
          <w:rFonts w:ascii="Times New Roman"/>
          <w:b w:val="false"/>
          <w:i w:val="false"/>
          <w:color w:val="000000"/>
          <w:sz w:val="28"/>
        </w:rPr>
        <w:t>     Эшпинью</w:t>
      </w:r>
    </w:p>
    <w:p>
      <w:pPr>
        <w:spacing w:after="0"/>
        <w:ind w:left="0"/>
        <w:jc w:val="both"/>
      </w:pPr>
      <w:r>
        <w:rPr>
          <w:rFonts w:ascii="Times New Roman"/>
          <w:b w:val="false"/>
          <w:i w:val="false"/>
          <w:color w:val="000000"/>
          <w:sz w:val="28"/>
        </w:rPr>
        <w:t>     Лехос</w:t>
      </w:r>
    </w:p>
    <w:p>
      <w:pPr>
        <w:spacing w:after="0"/>
        <w:ind w:left="0"/>
        <w:jc w:val="both"/>
      </w:pPr>
      <w:r>
        <w:rPr>
          <w:rFonts w:ascii="Times New Roman"/>
          <w:b w:val="false"/>
          <w:i w:val="false"/>
          <w:color w:val="000000"/>
          <w:sz w:val="28"/>
        </w:rPr>
        <w:t>     Лиссабон - Бейролас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Румыния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Бухарест </w:t>
      </w:r>
    </w:p>
    <w:p>
      <w:pPr>
        <w:spacing w:after="0"/>
        <w:ind w:left="0"/>
        <w:jc w:val="both"/>
      </w:pPr>
      <w:r>
        <w:rPr>
          <w:rFonts w:ascii="Times New Roman"/>
          <w:b w:val="false"/>
          <w:i w:val="false"/>
          <w:color w:val="000000"/>
          <w:sz w:val="28"/>
        </w:rPr>
        <w:t xml:space="preserve">     Констанца </w:t>
      </w:r>
    </w:p>
    <w:p>
      <w:pPr>
        <w:spacing w:after="0"/>
        <w:ind w:left="0"/>
        <w:jc w:val="both"/>
      </w:pPr>
      <w:r>
        <w:rPr>
          <w:rFonts w:ascii="Times New Roman"/>
          <w:b w:val="false"/>
          <w:i w:val="false"/>
          <w:color w:val="000000"/>
          <w:sz w:val="28"/>
        </w:rPr>
        <w:t xml:space="preserve">     Крайова </w:t>
      </w:r>
    </w:p>
    <w:p>
      <w:pPr>
        <w:spacing w:after="0"/>
        <w:ind w:left="0"/>
        <w:jc w:val="both"/>
      </w:pPr>
      <w:r>
        <w:rPr>
          <w:rFonts w:ascii="Times New Roman"/>
          <w:b w:val="false"/>
          <w:i w:val="false"/>
          <w:color w:val="000000"/>
          <w:sz w:val="28"/>
        </w:rPr>
        <w:t xml:space="preserve">     Орадя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Российская Федерация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Москва - Киевская </w:t>
      </w:r>
    </w:p>
    <w:p>
      <w:pPr>
        <w:spacing w:after="0"/>
        <w:ind w:left="0"/>
        <w:jc w:val="both"/>
      </w:pPr>
      <w:r>
        <w:rPr>
          <w:rFonts w:ascii="Times New Roman"/>
          <w:b w:val="false"/>
          <w:i w:val="false"/>
          <w:color w:val="000000"/>
          <w:sz w:val="28"/>
        </w:rPr>
        <w:t xml:space="preserve">     Москва-товарная - Октябрьская </w:t>
      </w:r>
    </w:p>
    <w:p>
      <w:pPr>
        <w:spacing w:after="0"/>
        <w:ind w:left="0"/>
        <w:jc w:val="both"/>
      </w:pPr>
      <w:r>
        <w:rPr>
          <w:rFonts w:ascii="Times New Roman"/>
          <w:b w:val="false"/>
          <w:i w:val="false"/>
          <w:color w:val="000000"/>
          <w:sz w:val="28"/>
        </w:rPr>
        <w:t xml:space="preserve">     Москва-товарная - Смоленская </w:t>
      </w:r>
    </w:p>
    <w:p>
      <w:pPr>
        <w:spacing w:after="0"/>
        <w:ind w:left="0"/>
        <w:jc w:val="both"/>
      </w:pPr>
      <w:r>
        <w:rPr>
          <w:rFonts w:ascii="Times New Roman"/>
          <w:b w:val="false"/>
          <w:i w:val="false"/>
          <w:color w:val="000000"/>
          <w:sz w:val="28"/>
        </w:rPr>
        <w:t xml:space="preserve">     Ленинград-товарный - Витебский </w:t>
      </w:r>
    </w:p>
    <w:p>
      <w:pPr>
        <w:spacing w:after="0"/>
        <w:ind w:left="0"/>
        <w:jc w:val="both"/>
      </w:pPr>
      <w:r>
        <w:rPr>
          <w:rFonts w:ascii="Times New Roman"/>
          <w:b w:val="false"/>
          <w:i w:val="false"/>
          <w:color w:val="000000"/>
          <w:sz w:val="28"/>
        </w:rPr>
        <w:t>     Ленинград-порт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Словакия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Братислава </w:t>
      </w:r>
    </w:p>
    <w:p>
      <w:pPr>
        <w:spacing w:after="0"/>
        <w:ind w:left="0"/>
        <w:jc w:val="both"/>
      </w:pPr>
      <w:r>
        <w:rPr>
          <w:rFonts w:ascii="Times New Roman"/>
          <w:b w:val="false"/>
          <w:i w:val="false"/>
          <w:color w:val="000000"/>
          <w:sz w:val="28"/>
        </w:rPr>
        <w:t xml:space="preserve">     Черна-над-Тисой </w:t>
      </w:r>
    </w:p>
    <w:p>
      <w:pPr>
        <w:spacing w:after="0"/>
        <w:ind w:left="0"/>
        <w:jc w:val="both"/>
      </w:pPr>
      <w:r>
        <w:rPr>
          <w:rFonts w:ascii="Times New Roman"/>
          <w:b w:val="false"/>
          <w:i w:val="false"/>
          <w:color w:val="000000"/>
          <w:sz w:val="28"/>
        </w:rPr>
        <w:t xml:space="preserve">     Кошице </w:t>
      </w:r>
    </w:p>
    <w:p>
      <w:pPr>
        <w:spacing w:after="0"/>
        <w:ind w:left="0"/>
        <w:jc w:val="both"/>
      </w:pPr>
      <w:r>
        <w:rPr>
          <w:rFonts w:ascii="Times New Roman"/>
          <w:b w:val="false"/>
          <w:i w:val="false"/>
          <w:color w:val="000000"/>
          <w:sz w:val="28"/>
        </w:rPr>
        <w:t>     Жилина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Словения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Копер </w:t>
      </w:r>
    </w:p>
    <w:p>
      <w:pPr>
        <w:spacing w:after="0"/>
        <w:ind w:left="0"/>
        <w:jc w:val="both"/>
      </w:pPr>
      <w:r>
        <w:rPr>
          <w:rFonts w:ascii="Times New Roman"/>
          <w:b w:val="false"/>
          <w:i w:val="false"/>
          <w:color w:val="000000"/>
          <w:sz w:val="28"/>
        </w:rPr>
        <w:t>     Любляна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Альхесирас</w:t>
      </w:r>
    </w:p>
    <w:p>
      <w:pPr>
        <w:spacing w:after="0"/>
        <w:ind w:left="0"/>
        <w:jc w:val="both"/>
      </w:pPr>
      <w:r>
        <w:rPr>
          <w:rFonts w:ascii="Times New Roman"/>
          <w:b w:val="false"/>
          <w:i w:val="false"/>
          <w:color w:val="000000"/>
          <w:sz w:val="28"/>
        </w:rPr>
        <w:t>     Барселона</w:t>
      </w:r>
    </w:p>
    <w:p>
      <w:pPr>
        <w:spacing w:after="0"/>
        <w:ind w:left="0"/>
        <w:jc w:val="both"/>
      </w:pPr>
      <w:r>
        <w:rPr>
          <w:rFonts w:ascii="Times New Roman"/>
          <w:b w:val="false"/>
          <w:i w:val="false"/>
          <w:color w:val="000000"/>
          <w:sz w:val="28"/>
        </w:rPr>
        <w:t>     Ирун</w:t>
      </w:r>
    </w:p>
    <w:p>
      <w:pPr>
        <w:spacing w:after="0"/>
        <w:ind w:left="0"/>
        <w:jc w:val="both"/>
      </w:pPr>
      <w:r>
        <w:rPr>
          <w:rFonts w:ascii="Times New Roman"/>
          <w:b w:val="false"/>
          <w:i w:val="false"/>
          <w:color w:val="000000"/>
          <w:sz w:val="28"/>
        </w:rPr>
        <w:t>     Мадрид</w:t>
      </w:r>
    </w:p>
    <w:p>
      <w:pPr>
        <w:spacing w:after="0"/>
        <w:ind w:left="0"/>
        <w:jc w:val="both"/>
      </w:pPr>
      <w:r>
        <w:rPr>
          <w:rFonts w:ascii="Times New Roman"/>
          <w:b w:val="false"/>
          <w:i w:val="false"/>
          <w:color w:val="000000"/>
          <w:sz w:val="28"/>
        </w:rPr>
        <w:t>     Порт - Боу</w:t>
      </w:r>
    </w:p>
    <w:p>
      <w:pPr>
        <w:spacing w:after="0"/>
        <w:ind w:left="0"/>
        <w:jc w:val="both"/>
      </w:pPr>
      <w:r>
        <w:rPr>
          <w:rFonts w:ascii="Times New Roman"/>
          <w:b w:val="false"/>
          <w:i w:val="false"/>
          <w:color w:val="000000"/>
          <w:sz w:val="28"/>
        </w:rPr>
        <w:t>     Таррагона</w:t>
      </w:r>
    </w:p>
    <w:p>
      <w:pPr>
        <w:spacing w:after="0"/>
        <w:ind w:left="0"/>
        <w:jc w:val="both"/>
      </w:pPr>
      <w:r>
        <w:rPr>
          <w:rFonts w:ascii="Times New Roman"/>
          <w:b w:val="false"/>
          <w:i w:val="false"/>
          <w:color w:val="000000"/>
          <w:sz w:val="28"/>
        </w:rPr>
        <w:t>     Валенсия (- Силья)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Швеция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Гетеборг </w:t>
      </w:r>
    </w:p>
    <w:p>
      <w:pPr>
        <w:spacing w:after="0"/>
        <w:ind w:left="0"/>
        <w:jc w:val="both"/>
      </w:pPr>
      <w:r>
        <w:rPr>
          <w:rFonts w:ascii="Times New Roman"/>
          <w:b w:val="false"/>
          <w:i w:val="false"/>
          <w:color w:val="000000"/>
          <w:sz w:val="28"/>
        </w:rPr>
        <w:t xml:space="preserve">     Хельсингборг </w:t>
      </w:r>
    </w:p>
    <w:p>
      <w:pPr>
        <w:spacing w:after="0"/>
        <w:ind w:left="0"/>
        <w:jc w:val="both"/>
      </w:pPr>
      <w:r>
        <w:rPr>
          <w:rFonts w:ascii="Times New Roman"/>
          <w:b w:val="false"/>
          <w:i w:val="false"/>
          <w:color w:val="000000"/>
          <w:sz w:val="28"/>
        </w:rPr>
        <w:t xml:space="preserve">     Мальме </w:t>
      </w:r>
    </w:p>
    <w:p>
      <w:pPr>
        <w:spacing w:after="0"/>
        <w:ind w:left="0"/>
        <w:jc w:val="both"/>
      </w:pPr>
      <w:r>
        <w:rPr>
          <w:rFonts w:ascii="Times New Roman"/>
          <w:b w:val="false"/>
          <w:i w:val="false"/>
          <w:color w:val="000000"/>
          <w:sz w:val="28"/>
        </w:rPr>
        <w:t>     Стокгольм - Арста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Швейцария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Арау - Бирфельд</w:t>
      </w:r>
    </w:p>
    <w:p>
      <w:pPr>
        <w:spacing w:after="0"/>
        <w:ind w:left="0"/>
        <w:jc w:val="both"/>
      </w:pPr>
      <w:r>
        <w:rPr>
          <w:rFonts w:ascii="Times New Roman"/>
          <w:b w:val="false"/>
          <w:i w:val="false"/>
          <w:color w:val="000000"/>
          <w:sz w:val="28"/>
        </w:rPr>
        <w:t>     Базель СББ</w:t>
      </w:r>
    </w:p>
    <w:p>
      <w:pPr>
        <w:spacing w:after="0"/>
        <w:ind w:left="0"/>
        <w:jc w:val="both"/>
      </w:pPr>
      <w:r>
        <w:rPr>
          <w:rFonts w:ascii="Times New Roman"/>
          <w:b w:val="false"/>
          <w:i w:val="false"/>
          <w:color w:val="000000"/>
          <w:sz w:val="28"/>
        </w:rPr>
        <w:t>     Берн</w:t>
      </w:r>
    </w:p>
    <w:p>
      <w:pPr>
        <w:spacing w:after="0"/>
        <w:ind w:left="0"/>
        <w:jc w:val="both"/>
      </w:pPr>
      <w:r>
        <w:rPr>
          <w:rFonts w:ascii="Times New Roman"/>
          <w:b w:val="false"/>
          <w:i w:val="false"/>
          <w:color w:val="000000"/>
          <w:sz w:val="28"/>
        </w:rPr>
        <w:t>     Кьяссо</w:t>
      </w:r>
    </w:p>
    <w:p>
      <w:pPr>
        <w:spacing w:after="0"/>
        <w:ind w:left="0"/>
        <w:jc w:val="both"/>
      </w:pPr>
      <w:r>
        <w:rPr>
          <w:rFonts w:ascii="Times New Roman"/>
          <w:b w:val="false"/>
          <w:i w:val="false"/>
          <w:color w:val="000000"/>
          <w:sz w:val="28"/>
        </w:rPr>
        <w:t>     Женева</w:t>
      </w:r>
    </w:p>
    <w:p>
      <w:pPr>
        <w:spacing w:after="0"/>
        <w:ind w:left="0"/>
        <w:jc w:val="both"/>
      </w:pPr>
      <w:r>
        <w:rPr>
          <w:rFonts w:ascii="Times New Roman"/>
          <w:b w:val="false"/>
          <w:i w:val="false"/>
          <w:color w:val="000000"/>
          <w:sz w:val="28"/>
        </w:rPr>
        <w:t>     Лугано - Ведеггьо</w:t>
      </w:r>
    </w:p>
    <w:p>
      <w:pPr>
        <w:spacing w:after="0"/>
        <w:ind w:left="0"/>
        <w:jc w:val="both"/>
      </w:pPr>
      <w:r>
        <w:rPr>
          <w:rFonts w:ascii="Times New Roman"/>
          <w:b w:val="false"/>
          <w:i w:val="false"/>
          <w:color w:val="000000"/>
          <w:sz w:val="28"/>
        </w:rPr>
        <w:t>     Люцерн</w:t>
      </w:r>
    </w:p>
    <w:p>
      <w:pPr>
        <w:spacing w:after="0"/>
        <w:ind w:left="0"/>
        <w:jc w:val="both"/>
      </w:pPr>
      <w:r>
        <w:rPr>
          <w:rFonts w:ascii="Times New Roman"/>
          <w:b w:val="false"/>
          <w:i w:val="false"/>
          <w:color w:val="000000"/>
          <w:sz w:val="28"/>
        </w:rPr>
        <w:t>     Ренан</w:t>
      </w:r>
    </w:p>
    <w:p>
      <w:pPr>
        <w:spacing w:after="0"/>
        <w:ind w:left="0"/>
        <w:jc w:val="both"/>
      </w:pPr>
      <w:r>
        <w:rPr>
          <w:rFonts w:ascii="Times New Roman"/>
          <w:b w:val="false"/>
          <w:i w:val="false"/>
          <w:color w:val="000000"/>
          <w:sz w:val="28"/>
        </w:rPr>
        <w:t>     Цюрих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Турция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Бандырма</w:t>
      </w:r>
    </w:p>
    <w:p>
      <w:pPr>
        <w:spacing w:after="0"/>
        <w:ind w:left="0"/>
        <w:jc w:val="both"/>
      </w:pPr>
      <w:r>
        <w:rPr>
          <w:rFonts w:ascii="Times New Roman"/>
          <w:b w:val="false"/>
          <w:i w:val="false"/>
          <w:color w:val="000000"/>
          <w:sz w:val="28"/>
        </w:rPr>
        <w:t>     Деринсе</w:t>
      </w:r>
    </w:p>
    <w:p>
      <w:pPr>
        <w:spacing w:after="0"/>
        <w:ind w:left="0"/>
        <w:jc w:val="both"/>
      </w:pPr>
      <w:r>
        <w:rPr>
          <w:rFonts w:ascii="Times New Roman"/>
          <w:b w:val="false"/>
          <w:i w:val="false"/>
          <w:color w:val="000000"/>
          <w:sz w:val="28"/>
        </w:rPr>
        <w:t>     Искендерун</w:t>
      </w:r>
    </w:p>
    <w:p>
      <w:pPr>
        <w:spacing w:after="0"/>
        <w:ind w:left="0"/>
        <w:jc w:val="both"/>
      </w:pPr>
      <w:r>
        <w:rPr>
          <w:rFonts w:ascii="Times New Roman"/>
          <w:b w:val="false"/>
          <w:i w:val="false"/>
          <w:color w:val="000000"/>
          <w:sz w:val="28"/>
        </w:rPr>
        <w:t>     Стамбул</w:t>
      </w:r>
    </w:p>
    <w:p>
      <w:pPr>
        <w:spacing w:after="0"/>
        <w:ind w:left="0"/>
        <w:jc w:val="both"/>
      </w:pPr>
      <w:r>
        <w:rPr>
          <w:rFonts w:ascii="Times New Roman"/>
          <w:b w:val="false"/>
          <w:i w:val="false"/>
          <w:color w:val="000000"/>
          <w:sz w:val="28"/>
        </w:rPr>
        <w:t>     Измир</w:t>
      </w:r>
    </w:p>
    <w:p>
      <w:pPr>
        <w:spacing w:after="0"/>
        <w:ind w:left="0"/>
        <w:jc w:val="both"/>
      </w:pPr>
      <w:r>
        <w:rPr>
          <w:rFonts w:ascii="Times New Roman"/>
          <w:b w:val="false"/>
          <w:i w:val="false"/>
          <w:color w:val="000000"/>
          <w:sz w:val="28"/>
        </w:rPr>
        <w:t>     Мерзин</w:t>
      </w:r>
    </w:p>
    <w:p>
      <w:pPr>
        <w:spacing w:after="0"/>
        <w:ind w:left="0"/>
        <w:jc w:val="both"/>
      </w:pPr>
      <w:r>
        <w:rPr>
          <w:rFonts w:ascii="Times New Roman"/>
          <w:b w:val="false"/>
          <w:i w:val="false"/>
          <w:color w:val="000000"/>
          <w:sz w:val="28"/>
        </w:rPr>
        <w:t>     Самсун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Украина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Чоп</w:t>
      </w:r>
    </w:p>
    <w:p>
      <w:pPr>
        <w:spacing w:after="0"/>
        <w:ind w:left="0"/>
        <w:jc w:val="both"/>
      </w:pPr>
      <w:r>
        <w:rPr>
          <w:rFonts w:ascii="Times New Roman"/>
          <w:b w:val="false"/>
          <w:i w:val="false"/>
          <w:color w:val="000000"/>
          <w:sz w:val="28"/>
        </w:rPr>
        <w:t>     Киев</w:t>
      </w:r>
    </w:p>
    <w:p>
      <w:pPr>
        <w:spacing w:after="0"/>
        <w:ind w:left="0"/>
        <w:jc w:val="both"/>
      </w:pPr>
      <w:r>
        <w:rPr>
          <w:rFonts w:ascii="Times New Roman"/>
          <w:b w:val="false"/>
          <w:i w:val="false"/>
          <w:color w:val="000000"/>
          <w:sz w:val="28"/>
        </w:rPr>
        <w:t>     Львов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Соединенное Королевство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Белфаст</w:t>
      </w:r>
    </w:p>
    <w:p>
      <w:pPr>
        <w:spacing w:after="0"/>
        <w:ind w:left="0"/>
        <w:jc w:val="both"/>
      </w:pPr>
      <w:r>
        <w:rPr>
          <w:rFonts w:ascii="Times New Roman"/>
          <w:b w:val="false"/>
          <w:i w:val="false"/>
          <w:color w:val="000000"/>
          <w:sz w:val="28"/>
        </w:rPr>
        <w:t>     Бирмингем</w:t>
      </w:r>
    </w:p>
    <w:p>
      <w:pPr>
        <w:spacing w:after="0"/>
        <w:ind w:left="0"/>
        <w:jc w:val="both"/>
      </w:pPr>
      <w:r>
        <w:rPr>
          <w:rFonts w:ascii="Times New Roman"/>
          <w:b w:val="false"/>
          <w:i w:val="false"/>
          <w:color w:val="000000"/>
          <w:sz w:val="28"/>
        </w:rPr>
        <w:t>     Бристоль</w:t>
      </w:r>
    </w:p>
    <w:p>
      <w:pPr>
        <w:spacing w:after="0"/>
        <w:ind w:left="0"/>
        <w:jc w:val="both"/>
      </w:pPr>
      <w:r>
        <w:rPr>
          <w:rFonts w:ascii="Times New Roman"/>
          <w:b w:val="false"/>
          <w:i w:val="false"/>
          <w:color w:val="000000"/>
          <w:sz w:val="28"/>
        </w:rPr>
        <w:t>     Кардифф</w:t>
      </w:r>
    </w:p>
    <w:p>
      <w:pPr>
        <w:spacing w:after="0"/>
        <w:ind w:left="0"/>
        <w:jc w:val="both"/>
      </w:pPr>
      <w:r>
        <w:rPr>
          <w:rFonts w:ascii="Times New Roman"/>
          <w:b w:val="false"/>
          <w:i w:val="false"/>
          <w:color w:val="000000"/>
          <w:sz w:val="28"/>
        </w:rPr>
        <w:t>     Кливленд</w:t>
      </w:r>
    </w:p>
    <w:p>
      <w:pPr>
        <w:spacing w:after="0"/>
        <w:ind w:left="0"/>
        <w:jc w:val="both"/>
      </w:pPr>
      <w:r>
        <w:rPr>
          <w:rFonts w:ascii="Times New Roman"/>
          <w:b w:val="false"/>
          <w:i w:val="false"/>
          <w:color w:val="000000"/>
          <w:sz w:val="28"/>
        </w:rPr>
        <w:t>     Котбридж (Глазго)</w:t>
      </w:r>
    </w:p>
    <w:p>
      <w:pPr>
        <w:spacing w:after="0"/>
        <w:ind w:left="0"/>
        <w:jc w:val="both"/>
      </w:pPr>
      <w:r>
        <w:rPr>
          <w:rFonts w:ascii="Times New Roman"/>
          <w:b w:val="false"/>
          <w:i w:val="false"/>
          <w:color w:val="000000"/>
          <w:sz w:val="28"/>
        </w:rPr>
        <w:t>     Глазго</w:t>
      </w:r>
    </w:p>
    <w:p>
      <w:pPr>
        <w:spacing w:after="0"/>
        <w:ind w:left="0"/>
        <w:jc w:val="both"/>
      </w:pPr>
      <w:r>
        <w:rPr>
          <w:rFonts w:ascii="Times New Roman"/>
          <w:b w:val="false"/>
          <w:i w:val="false"/>
          <w:color w:val="000000"/>
          <w:sz w:val="28"/>
        </w:rPr>
        <w:t>     Харидж</w:t>
      </w:r>
    </w:p>
    <w:p>
      <w:pPr>
        <w:spacing w:after="0"/>
        <w:ind w:left="0"/>
        <w:jc w:val="both"/>
      </w:pPr>
      <w:r>
        <w:rPr>
          <w:rFonts w:ascii="Times New Roman"/>
          <w:b w:val="false"/>
          <w:i w:val="false"/>
          <w:color w:val="000000"/>
          <w:sz w:val="28"/>
        </w:rPr>
        <w:t>     Холихед</w:t>
      </w:r>
    </w:p>
    <w:p>
      <w:pPr>
        <w:spacing w:after="0"/>
        <w:ind w:left="0"/>
        <w:jc w:val="both"/>
      </w:pPr>
      <w:r>
        <w:rPr>
          <w:rFonts w:ascii="Times New Roman"/>
          <w:b w:val="false"/>
          <w:i w:val="false"/>
          <w:color w:val="000000"/>
          <w:sz w:val="28"/>
        </w:rPr>
        <w:t>     Ипсуич</w:t>
      </w:r>
    </w:p>
    <w:p>
      <w:pPr>
        <w:spacing w:after="0"/>
        <w:ind w:left="0"/>
        <w:jc w:val="both"/>
      </w:pPr>
      <w:r>
        <w:rPr>
          <w:rFonts w:ascii="Times New Roman"/>
          <w:b w:val="false"/>
          <w:i w:val="false"/>
          <w:color w:val="000000"/>
          <w:sz w:val="28"/>
        </w:rPr>
        <w:t>     Лидс</w:t>
      </w:r>
    </w:p>
    <w:p>
      <w:pPr>
        <w:spacing w:after="0"/>
        <w:ind w:left="0"/>
        <w:jc w:val="both"/>
      </w:pPr>
      <w:r>
        <w:rPr>
          <w:rFonts w:ascii="Times New Roman"/>
          <w:b w:val="false"/>
          <w:i w:val="false"/>
          <w:color w:val="000000"/>
          <w:sz w:val="28"/>
        </w:rPr>
        <w:t>     Ливерпуль - Гарстон</w:t>
      </w:r>
    </w:p>
    <w:p>
      <w:pPr>
        <w:spacing w:after="0"/>
        <w:ind w:left="0"/>
        <w:jc w:val="both"/>
      </w:pPr>
      <w:r>
        <w:rPr>
          <w:rFonts w:ascii="Times New Roman"/>
          <w:b w:val="false"/>
          <w:i w:val="false"/>
          <w:color w:val="000000"/>
          <w:sz w:val="28"/>
        </w:rPr>
        <w:t>     Лондон - Стратфорд</w:t>
      </w:r>
    </w:p>
    <w:p>
      <w:pPr>
        <w:spacing w:after="0"/>
        <w:ind w:left="0"/>
        <w:jc w:val="both"/>
      </w:pPr>
      <w:r>
        <w:rPr>
          <w:rFonts w:ascii="Times New Roman"/>
          <w:b w:val="false"/>
          <w:i w:val="false"/>
          <w:color w:val="000000"/>
          <w:sz w:val="28"/>
        </w:rPr>
        <w:t>     Лондон - Уилсден</w:t>
      </w:r>
    </w:p>
    <w:p>
      <w:pPr>
        <w:spacing w:after="0"/>
        <w:ind w:left="0"/>
        <w:jc w:val="both"/>
      </w:pPr>
      <w:r>
        <w:rPr>
          <w:rFonts w:ascii="Times New Roman"/>
          <w:b w:val="false"/>
          <w:i w:val="false"/>
          <w:color w:val="000000"/>
          <w:sz w:val="28"/>
        </w:rPr>
        <w:t>     Манчестер - Трэффорд Парк</w:t>
      </w:r>
    </w:p>
    <w:p>
      <w:pPr>
        <w:spacing w:after="0"/>
        <w:ind w:left="0"/>
        <w:jc w:val="both"/>
      </w:pPr>
      <w:r>
        <w:rPr>
          <w:rFonts w:ascii="Times New Roman"/>
          <w:b w:val="false"/>
          <w:i w:val="false"/>
          <w:color w:val="000000"/>
          <w:sz w:val="28"/>
        </w:rPr>
        <w:t>     Саутхэмптон</w:t>
      </w:r>
    </w:p>
    <w:p>
      <w:pPr>
        <w:spacing w:after="0"/>
        <w:ind w:left="0"/>
        <w:jc w:val="both"/>
      </w:pPr>
      <w:r>
        <w:rPr>
          <w:rFonts w:ascii="Times New Roman"/>
          <w:b w:val="false"/>
          <w:i w:val="false"/>
          <w:color w:val="000000"/>
          <w:sz w:val="28"/>
        </w:rPr>
        <w:t>     Тилбери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Югославия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Белград </w:t>
      </w:r>
    </w:p>
    <w:p>
      <w:pPr>
        <w:spacing w:after="0"/>
        <w:ind w:left="0"/>
        <w:jc w:val="both"/>
      </w:pPr>
      <w:r>
        <w:rPr>
          <w:rFonts w:ascii="Times New Roman"/>
          <w:b w:val="false"/>
          <w:i w:val="false"/>
          <w:color w:val="000000"/>
          <w:sz w:val="28"/>
        </w:rPr>
        <w:t>     Копер</w:t>
      </w:r>
    </w:p>
    <w:p>
      <w:pPr>
        <w:spacing w:after="0"/>
        <w:ind w:left="0"/>
        <w:jc w:val="both"/>
      </w:pPr>
      <w:r>
        <w:rPr>
          <w:rFonts w:ascii="Times New Roman"/>
          <w:b w:val="false"/>
          <w:i w:val="false"/>
          <w:color w:val="000000"/>
          <w:sz w:val="28"/>
        </w:rPr>
        <w:t>     Любляна</w:t>
      </w:r>
    </w:p>
    <w:p>
      <w:pPr>
        <w:spacing w:after="0"/>
        <w:ind w:left="0"/>
        <w:jc w:val="both"/>
      </w:pPr>
      <w:r>
        <w:rPr>
          <w:rFonts w:ascii="Times New Roman"/>
          <w:b w:val="false"/>
          <w:i w:val="false"/>
          <w:color w:val="000000"/>
          <w:sz w:val="28"/>
        </w:rPr>
        <w:t>     Риека</w:t>
      </w:r>
    </w:p>
    <w:p>
      <w:pPr>
        <w:spacing w:after="0"/>
        <w:ind w:left="0"/>
        <w:jc w:val="both"/>
      </w:pPr>
      <w:r>
        <w:rPr>
          <w:rFonts w:ascii="Times New Roman"/>
          <w:b w:val="false"/>
          <w:i w:val="false"/>
          <w:color w:val="000000"/>
          <w:sz w:val="28"/>
        </w:rPr>
        <w:t>     Загреб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Пограничные пункты, имеющие важное значение для международных      </w:t>
      </w:r>
    </w:p>
    <w:p>
      <w:pPr>
        <w:spacing w:after="0"/>
        <w:ind w:left="0"/>
        <w:jc w:val="both"/>
      </w:pPr>
      <w:r>
        <w:rPr>
          <w:rFonts w:ascii="Times New Roman"/>
          <w:b w:val="false"/>
          <w:i w:val="false"/>
          <w:color w:val="000000"/>
          <w:sz w:val="28"/>
        </w:rPr>
        <w:t xml:space="preserve">        комбинированных перевозок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Вилар Формозу (ПЖД) - Фуэнтес-де-Оноро (ИНСЖД) </w:t>
      </w:r>
    </w:p>
    <w:p>
      <w:pPr>
        <w:spacing w:after="0"/>
        <w:ind w:left="0"/>
        <w:jc w:val="both"/>
      </w:pPr>
      <w:r>
        <w:rPr>
          <w:rFonts w:ascii="Times New Roman"/>
          <w:b w:val="false"/>
          <w:i w:val="false"/>
          <w:color w:val="000000"/>
          <w:sz w:val="28"/>
        </w:rPr>
        <w:t xml:space="preserve">     Марван (ПЖД) - Валенсия-де-Алькантара (ИНСЖД) </w:t>
      </w:r>
    </w:p>
    <w:p>
      <w:pPr>
        <w:spacing w:after="0"/>
        <w:ind w:left="0"/>
        <w:jc w:val="both"/>
      </w:pPr>
      <w:r>
        <w:rPr>
          <w:rFonts w:ascii="Times New Roman"/>
          <w:b w:val="false"/>
          <w:i w:val="false"/>
          <w:color w:val="000000"/>
          <w:sz w:val="28"/>
        </w:rPr>
        <w:t xml:space="preserve">     Ирун (ИНСЖД) - Андай (НОЖДФ) </w:t>
      </w:r>
    </w:p>
    <w:p>
      <w:pPr>
        <w:spacing w:after="0"/>
        <w:ind w:left="0"/>
        <w:jc w:val="both"/>
      </w:pPr>
      <w:r>
        <w:rPr>
          <w:rFonts w:ascii="Times New Roman"/>
          <w:b w:val="false"/>
          <w:i w:val="false"/>
          <w:color w:val="000000"/>
          <w:sz w:val="28"/>
        </w:rPr>
        <w:t xml:space="preserve">     Порт Боу (ИНСЖД) - Сербер (НОЖДФ)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Дублин (ИТК) - Холихед (АЖД) </w:t>
      </w:r>
    </w:p>
    <w:p>
      <w:pPr>
        <w:spacing w:after="0"/>
        <w:ind w:left="0"/>
        <w:jc w:val="both"/>
      </w:pPr>
      <w:r>
        <w:rPr>
          <w:rFonts w:ascii="Times New Roman"/>
          <w:b w:val="false"/>
          <w:i w:val="false"/>
          <w:color w:val="000000"/>
          <w:sz w:val="28"/>
        </w:rPr>
        <w:t xml:space="preserve">     Дандолк (ИТК) - Ньюри (ЖДСИ) </w:t>
      </w:r>
    </w:p>
    <w:p>
      <w:pPr>
        <w:spacing w:after="0"/>
        <w:ind w:left="0"/>
        <w:jc w:val="both"/>
      </w:pPr>
      <w:r>
        <w:rPr>
          <w:rFonts w:ascii="Times New Roman"/>
          <w:b w:val="false"/>
          <w:i w:val="false"/>
          <w:color w:val="000000"/>
          <w:sz w:val="28"/>
        </w:rPr>
        <w:t xml:space="preserve">     Дувр (АЖД) - Кале (НОЖДФ) </w:t>
      </w:r>
    </w:p>
    <w:p>
      <w:pPr>
        <w:spacing w:after="0"/>
        <w:ind w:left="0"/>
        <w:jc w:val="both"/>
      </w:pPr>
      <w:r>
        <w:rPr>
          <w:rFonts w:ascii="Times New Roman"/>
          <w:b w:val="false"/>
          <w:i w:val="false"/>
          <w:color w:val="000000"/>
          <w:sz w:val="28"/>
        </w:rPr>
        <w:t xml:space="preserve">                - Дюнкерк (НОЖДФ) </w:t>
      </w:r>
    </w:p>
    <w:p>
      <w:pPr>
        <w:spacing w:after="0"/>
        <w:ind w:left="0"/>
        <w:jc w:val="both"/>
      </w:pPr>
      <w:r>
        <w:rPr>
          <w:rFonts w:ascii="Times New Roman"/>
          <w:b w:val="false"/>
          <w:i w:val="false"/>
          <w:color w:val="000000"/>
          <w:sz w:val="28"/>
        </w:rPr>
        <w:t xml:space="preserve">                - Остенде (НОЖДБ) </w:t>
      </w:r>
    </w:p>
    <w:p>
      <w:pPr>
        <w:spacing w:after="0"/>
        <w:ind w:left="0"/>
        <w:jc w:val="both"/>
      </w:pPr>
      <w:r>
        <w:rPr>
          <w:rFonts w:ascii="Times New Roman"/>
          <w:b w:val="false"/>
          <w:i w:val="false"/>
          <w:color w:val="000000"/>
          <w:sz w:val="28"/>
        </w:rPr>
        <w:t xml:space="preserve">     Харидж (АЖД) - Зебрюгге (НОЖДБ)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Ментона (НОЖДФ) - Вентимилья (ИГЖД) </w:t>
      </w:r>
    </w:p>
    <w:p>
      <w:pPr>
        <w:spacing w:after="0"/>
        <w:ind w:left="0"/>
        <w:jc w:val="both"/>
      </w:pPr>
      <w:r>
        <w:rPr>
          <w:rFonts w:ascii="Times New Roman"/>
          <w:b w:val="false"/>
          <w:i w:val="false"/>
          <w:color w:val="000000"/>
          <w:sz w:val="28"/>
        </w:rPr>
        <w:t xml:space="preserve">     Модан (НОЖДФ - Бардонеккья (ИГЖД) </w:t>
      </w:r>
    </w:p>
    <w:p>
      <w:pPr>
        <w:spacing w:after="0"/>
        <w:ind w:left="0"/>
        <w:jc w:val="both"/>
      </w:pPr>
      <w:r>
        <w:rPr>
          <w:rFonts w:ascii="Times New Roman"/>
          <w:b w:val="false"/>
          <w:i w:val="false"/>
          <w:color w:val="000000"/>
          <w:sz w:val="28"/>
        </w:rPr>
        <w:t xml:space="preserve">     Бриг (ЖДШ-ЖДШК) - Домодоссола (ИГЖД) </w:t>
      </w:r>
    </w:p>
    <w:p>
      <w:pPr>
        <w:spacing w:after="0"/>
        <w:ind w:left="0"/>
        <w:jc w:val="both"/>
      </w:pPr>
      <w:r>
        <w:rPr>
          <w:rFonts w:ascii="Times New Roman"/>
          <w:b w:val="false"/>
          <w:i w:val="false"/>
          <w:color w:val="000000"/>
          <w:sz w:val="28"/>
        </w:rPr>
        <w:t xml:space="preserve">     Базель (НОЖДФ) - Базель (ЖДШ-ЖДШК)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Страсбург (НОЖДФ) - Кель (ЖДГ) </w:t>
      </w:r>
    </w:p>
    <w:p>
      <w:pPr>
        <w:spacing w:after="0"/>
        <w:ind w:left="0"/>
        <w:jc w:val="both"/>
      </w:pPr>
      <w:r>
        <w:rPr>
          <w:rFonts w:ascii="Times New Roman"/>
          <w:b w:val="false"/>
          <w:i w:val="false"/>
          <w:color w:val="000000"/>
          <w:sz w:val="28"/>
        </w:rPr>
        <w:t xml:space="preserve">     Форбах (НОЖДФ) - Саарбрюккен (ЖДГ) </w:t>
      </w:r>
    </w:p>
    <w:p>
      <w:pPr>
        <w:spacing w:after="0"/>
        <w:ind w:left="0"/>
        <w:jc w:val="both"/>
      </w:pPr>
      <w:r>
        <w:rPr>
          <w:rFonts w:ascii="Times New Roman"/>
          <w:b w:val="false"/>
          <w:i w:val="false"/>
          <w:color w:val="000000"/>
          <w:sz w:val="28"/>
        </w:rPr>
        <w:t xml:space="preserve">     Апаш (НОЖДФ) - Перль (ЖДГ) </w:t>
      </w:r>
    </w:p>
    <w:p>
      <w:pPr>
        <w:spacing w:after="0"/>
        <w:ind w:left="0"/>
        <w:jc w:val="both"/>
      </w:pPr>
      <w:r>
        <w:rPr>
          <w:rFonts w:ascii="Times New Roman"/>
          <w:b w:val="false"/>
          <w:i w:val="false"/>
          <w:color w:val="000000"/>
          <w:sz w:val="28"/>
        </w:rPr>
        <w:t xml:space="preserve">     Тьонвиль (НОЖДФ) - Беттамбур (ЖДЛ) </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1/ После названия каждого пограничного пункта в скобках указывается </w:t>
      </w:r>
    </w:p>
    <w:p>
      <w:pPr>
        <w:spacing w:after="0"/>
        <w:ind w:left="0"/>
        <w:jc w:val="both"/>
      </w:pPr>
      <w:r>
        <w:rPr>
          <w:rFonts w:ascii="Times New Roman"/>
          <w:b w:val="false"/>
          <w:i w:val="false"/>
          <w:color w:val="000000"/>
          <w:sz w:val="28"/>
        </w:rPr>
        <w:t xml:space="preserve">соответствующая железнодорожная администрация, использующая эту станцию. </w:t>
      </w:r>
    </w:p>
    <w:p>
      <w:pPr>
        <w:spacing w:after="0"/>
        <w:ind w:left="0"/>
        <w:jc w:val="both"/>
      </w:pPr>
      <w:r>
        <w:rPr>
          <w:rFonts w:ascii="Times New Roman"/>
          <w:b w:val="false"/>
          <w:i w:val="false"/>
          <w:color w:val="000000"/>
          <w:sz w:val="28"/>
        </w:rPr>
        <w:t xml:space="preserve">Если указана только одна станция, это означает, что она совместно </w:t>
      </w:r>
    </w:p>
    <w:p>
      <w:pPr>
        <w:spacing w:after="0"/>
        <w:ind w:left="0"/>
        <w:jc w:val="both"/>
      </w:pPr>
      <w:r>
        <w:rPr>
          <w:rFonts w:ascii="Times New Roman"/>
          <w:b w:val="false"/>
          <w:i w:val="false"/>
          <w:color w:val="000000"/>
          <w:sz w:val="28"/>
        </w:rPr>
        <w:t>используется обеими железнодорожными администрациями.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Феньи (НОЖДФ) - Кеви (НОЖДБ) </w:t>
      </w:r>
    </w:p>
    <w:p>
      <w:pPr>
        <w:spacing w:after="0"/>
        <w:ind w:left="0"/>
        <w:jc w:val="both"/>
      </w:pPr>
      <w:r>
        <w:rPr>
          <w:rFonts w:ascii="Times New Roman"/>
          <w:b w:val="false"/>
          <w:i w:val="false"/>
          <w:color w:val="000000"/>
          <w:sz w:val="28"/>
        </w:rPr>
        <w:t xml:space="preserve">     Жюмон (НОЖДФ) - Эркелин (НОЖДБ) </w:t>
      </w:r>
    </w:p>
    <w:p>
      <w:pPr>
        <w:spacing w:after="0"/>
        <w:ind w:left="0"/>
        <w:jc w:val="both"/>
      </w:pPr>
      <w:r>
        <w:rPr>
          <w:rFonts w:ascii="Times New Roman"/>
          <w:b w:val="false"/>
          <w:i w:val="false"/>
          <w:color w:val="000000"/>
          <w:sz w:val="28"/>
        </w:rPr>
        <w:t xml:space="preserve">     Туркуэн (НОЖДФ) - Мускрон (НОЖДБ) </w:t>
      </w:r>
    </w:p>
    <w:p>
      <w:pPr>
        <w:spacing w:after="0"/>
        <w:ind w:left="0"/>
        <w:jc w:val="both"/>
      </w:pPr>
      <w:r>
        <w:rPr>
          <w:rFonts w:ascii="Times New Roman"/>
          <w:b w:val="false"/>
          <w:i w:val="false"/>
          <w:color w:val="000000"/>
          <w:sz w:val="28"/>
        </w:rPr>
        <w:t xml:space="preserve">     Розендаль (ЖДН) - Эссен (НОЖДБ)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Эммерих (ЖДГ/ЖДН) </w:t>
      </w:r>
    </w:p>
    <w:p>
      <w:pPr>
        <w:spacing w:after="0"/>
        <w:ind w:left="0"/>
        <w:jc w:val="both"/>
      </w:pPr>
      <w:r>
        <w:rPr>
          <w:rFonts w:ascii="Times New Roman"/>
          <w:b w:val="false"/>
          <w:i w:val="false"/>
          <w:color w:val="000000"/>
          <w:sz w:val="28"/>
        </w:rPr>
        <w:t xml:space="preserve">     Венло (ЖДН/ЖДГ) </w:t>
      </w:r>
    </w:p>
    <w:p>
      <w:pPr>
        <w:spacing w:after="0"/>
        <w:ind w:left="0"/>
        <w:jc w:val="both"/>
      </w:pPr>
      <w:r>
        <w:rPr>
          <w:rFonts w:ascii="Times New Roman"/>
          <w:b w:val="false"/>
          <w:i w:val="false"/>
          <w:color w:val="000000"/>
          <w:sz w:val="28"/>
        </w:rPr>
        <w:t xml:space="preserve">     Бад-Бентхайм (ЖДГ/ЖДН) </w:t>
      </w:r>
    </w:p>
    <w:p>
      <w:pPr>
        <w:spacing w:after="0"/>
        <w:ind w:left="0"/>
        <w:jc w:val="both"/>
      </w:pPr>
      <w:r>
        <w:rPr>
          <w:rFonts w:ascii="Times New Roman"/>
          <w:b w:val="false"/>
          <w:i w:val="false"/>
          <w:color w:val="000000"/>
          <w:sz w:val="28"/>
        </w:rPr>
        <w:t xml:space="preserve">     Монзен (НОЖДБ) - Ахен (ЖДГ)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Стерпеник (НОЖДБ) - Клайнбеттинген (ЖДЛ) </w:t>
      </w:r>
    </w:p>
    <w:p>
      <w:pPr>
        <w:spacing w:after="0"/>
        <w:ind w:left="0"/>
        <w:jc w:val="both"/>
      </w:pPr>
      <w:r>
        <w:rPr>
          <w:rFonts w:ascii="Times New Roman"/>
          <w:b w:val="false"/>
          <w:i w:val="false"/>
          <w:color w:val="000000"/>
          <w:sz w:val="28"/>
        </w:rPr>
        <w:t xml:space="preserve">     Базель (ЖДГ/ЖДШ-ЖДШК) </w:t>
      </w:r>
    </w:p>
    <w:p>
      <w:pPr>
        <w:spacing w:after="0"/>
        <w:ind w:left="0"/>
        <w:jc w:val="both"/>
      </w:pPr>
      <w:r>
        <w:rPr>
          <w:rFonts w:ascii="Times New Roman"/>
          <w:b w:val="false"/>
          <w:i w:val="false"/>
          <w:color w:val="000000"/>
          <w:sz w:val="28"/>
        </w:rPr>
        <w:t xml:space="preserve">     Фленсбург (ЖДГ) - Падборг (ДГЖД) </w:t>
      </w:r>
    </w:p>
    <w:p>
      <w:pPr>
        <w:spacing w:after="0"/>
        <w:ind w:left="0"/>
        <w:jc w:val="both"/>
      </w:pPr>
      <w:r>
        <w:rPr>
          <w:rFonts w:ascii="Times New Roman"/>
          <w:b w:val="false"/>
          <w:i w:val="false"/>
          <w:color w:val="000000"/>
          <w:sz w:val="28"/>
        </w:rPr>
        <w:t xml:space="preserve">     Путггарден (ЖДГ) - Редби (ДГЖД)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Пассау (ЖДГ/ФЖДА) </w:t>
      </w:r>
    </w:p>
    <w:p>
      <w:pPr>
        <w:spacing w:after="0"/>
        <w:ind w:left="0"/>
        <w:jc w:val="both"/>
      </w:pPr>
      <w:r>
        <w:rPr>
          <w:rFonts w:ascii="Times New Roman"/>
          <w:b w:val="false"/>
          <w:i w:val="false"/>
          <w:color w:val="000000"/>
          <w:sz w:val="28"/>
        </w:rPr>
        <w:t>     Зальцбург (ЖДГ/ФЖДА)</w:t>
      </w:r>
    </w:p>
    <w:p>
      <w:pPr>
        <w:spacing w:after="0"/>
        <w:ind w:left="0"/>
        <w:jc w:val="both"/>
      </w:pPr>
      <w:r>
        <w:rPr>
          <w:rFonts w:ascii="Times New Roman"/>
          <w:b w:val="false"/>
          <w:i w:val="false"/>
          <w:color w:val="000000"/>
          <w:sz w:val="28"/>
        </w:rPr>
        <w:t>     Куфтшейн (ЖДГ/ФЖДА)</w:t>
      </w:r>
    </w:p>
    <w:p>
      <w:pPr>
        <w:spacing w:after="0"/>
        <w:ind w:left="0"/>
        <w:jc w:val="both"/>
      </w:pPr>
      <w:r>
        <w:rPr>
          <w:rFonts w:ascii="Times New Roman"/>
          <w:b w:val="false"/>
          <w:i w:val="false"/>
          <w:color w:val="000000"/>
          <w:sz w:val="28"/>
        </w:rPr>
        <w:t xml:space="preserve">     Бухс (ЖДШ-ЖДШК/ФЖДА)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Луино (ЖДШ-ЖДШК/ИГЖД) </w:t>
      </w:r>
    </w:p>
    <w:p>
      <w:pPr>
        <w:spacing w:after="0"/>
        <w:ind w:left="0"/>
        <w:jc w:val="both"/>
      </w:pPr>
      <w:r>
        <w:rPr>
          <w:rFonts w:ascii="Times New Roman"/>
          <w:b w:val="false"/>
          <w:i w:val="false"/>
          <w:color w:val="000000"/>
          <w:sz w:val="28"/>
        </w:rPr>
        <w:t xml:space="preserve">     Кьяссо (ЖДШ-ЖДШК/ИГЖД) </w:t>
      </w:r>
    </w:p>
    <w:p>
      <w:pPr>
        <w:spacing w:after="0"/>
        <w:ind w:left="0"/>
        <w:jc w:val="both"/>
      </w:pPr>
      <w:r>
        <w:rPr>
          <w:rFonts w:ascii="Times New Roman"/>
          <w:b w:val="false"/>
          <w:i w:val="false"/>
          <w:color w:val="000000"/>
          <w:sz w:val="28"/>
        </w:rPr>
        <w:t xml:space="preserve">     Бреннеро (ИГЖД/ФЖДА) </w:t>
      </w:r>
    </w:p>
    <w:p>
      <w:pPr>
        <w:spacing w:after="0"/>
        <w:ind w:left="0"/>
        <w:jc w:val="both"/>
      </w:pPr>
      <w:r>
        <w:rPr>
          <w:rFonts w:ascii="Times New Roman"/>
          <w:b w:val="false"/>
          <w:i w:val="false"/>
          <w:color w:val="000000"/>
          <w:sz w:val="28"/>
        </w:rPr>
        <w:t xml:space="preserve">     Тарвизио (ИГЖД) - Арнольдштайн (ФЖДА)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Шарлоттенберг (ГЖДН/ГЖД Швеции) </w:t>
      </w:r>
    </w:p>
    <w:p>
      <w:pPr>
        <w:spacing w:after="0"/>
        <w:ind w:left="0"/>
        <w:jc w:val="both"/>
      </w:pPr>
      <w:r>
        <w:rPr>
          <w:rFonts w:ascii="Times New Roman"/>
          <w:b w:val="false"/>
          <w:i w:val="false"/>
          <w:color w:val="000000"/>
          <w:sz w:val="28"/>
        </w:rPr>
        <w:t xml:space="preserve">     Корншо (ГЖДН/ГЖД Швеции) </w:t>
      </w:r>
    </w:p>
    <w:p>
      <w:pPr>
        <w:spacing w:after="0"/>
        <w:ind w:left="0"/>
        <w:jc w:val="both"/>
      </w:pPr>
      <w:r>
        <w:rPr>
          <w:rFonts w:ascii="Times New Roman"/>
          <w:b w:val="false"/>
          <w:i w:val="false"/>
          <w:color w:val="000000"/>
          <w:sz w:val="28"/>
        </w:rPr>
        <w:t xml:space="preserve">     Хельсингборг (ГЖД Швеции) - Копенгаген (ДГЖД) </w:t>
      </w:r>
    </w:p>
    <w:p>
      <w:pPr>
        <w:spacing w:after="0"/>
        <w:ind w:left="0"/>
        <w:jc w:val="both"/>
      </w:pPr>
      <w:r>
        <w:rPr>
          <w:rFonts w:ascii="Times New Roman"/>
          <w:b w:val="false"/>
          <w:i w:val="false"/>
          <w:color w:val="000000"/>
          <w:sz w:val="28"/>
        </w:rPr>
        <w:t xml:space="preserve">     Треллеборг (ГЖД Швеции) - Засниц (ЖДГ)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Истад (ГЖД Швеции) - Свиноуйсце (ГЖД Польши) </w:t>
      </w:r>
    </w:p>
    <w:p>
      <w:pPr>
        <w:spacing w:after="0"/>
        <w:ind w:left="0"/>
        <w:jc w:val="both"/>
      </w:pPr>
      <w:r>
        <w:rPr>
          <w:rFonts w:ascii="Times New Roman"/>
          <w:b w:val="false"/>
          <w:i w:val="false"/>
          <w:color w:val="000000"/>
          <w:sz w:val="28"/>
        </w:rPr>
        <w:t xml:space="preserve">     Гетеборг (ГЖД Швеции) - Фредериксхавн (ДГЖД) </w:t>
      </w:r>
    </w:p>
    <w:p>
      <w:pPr>
        <w:spacing w:after="0"/>
        <w:ind w:left="0"/>
        <w:jc w:val="both"/>
      </w:pPr>
      <w:r>
        <w:rPr>
          <w:rFonts w:ascii="Times New Roman"/>
          <w:b w:val="false"/>
          <w:i w:val="false"/>
          <w:color w:val="000000"/>
          <w:sz w:val="28"/>
        </w:rPr>
        <w:t xml:space="preserve">     Мальме (ГЖД Швеции) - Травемюнде (ЖДГ) </w:t>
      </w:r>
    </w:p>
    <w:p>
      <w:pPr>
        <w:spacing w:after="0"/>
        <w:ind w:left="0"/>
        <w:jc w:val="both"/>
      </w:pPr>
      <w:r>
        <w:rPr>
          <w:rFonts w:ascii="Times New Roman"/>
          <w:b w:val="false"/>
          <w:i w:val="false"/>
          <w:color w:val="000000"/>
          <w:sz w:val="28"/>
        </w:rPr>
        <w:t xml:space="preserve">     Гедзер (ДГЖД) - Росток (ЖДГ)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Эбенфурт (ФЖДА) - Шопрон (ГИСЕВ/МАВ) </w:t>
      </w:r>
    </w:p>
    <w:p>
      <w:pPr>
        <w:spacing w:after="0"/>
        <w:ind w:left="0"/>
        <w:jc w:val="both"/>
      </w:pPr>
      <w:r>
        <w:rPr>
          <w:rFonts w:ascii="Times New Roman"/>
          <w:b w:val="false"/>
          <w:i w:val="false"/>
          <w:color w:val="000000"/>
          <w:sz w:val="28"/>
        </w:rPr>
        <w:t xml:space="preserve">     Никельсдорф (ФЖДА) - Хедьешхалом (МАВ) </w:t>
      </w:r>
    </w:p>
    <w:p>
      <w:pPr>
        <w:spacing w:after="0"/>
        <w:ind w:left="0"/>
        <w:jc w:val="both"/>
      </w:pPr>
      <w:r>
        <w:rPr>
          <w:rFonts w:ascii="Times New Roman"/>
          <w:b w:val="false"/>
          <w:i w:val="false"/>
          <w:color w:val="000000"/>
          <w:sz w:val="28"/>
        </w:rPr>
        <w:t xml:space="preserve">     Франкфурт-на-Одере (ЖД ФРГ) - Куновице (ПКП) </w:t>
      </w:r>
    </w:p>
    <w:p>
      <w:pPr>
        <w:spacing w:after="0"/>
        <w:ind w:left="0"/>
        <w:jc w:val="both"/>
      </w:pPr>
      <w:r>
        <w:rPr>
          <w:rFonts w:ascii="Times New Roman"/>
          <w:b w:val="false"/>
          <w:i w:val="false"/>
          <w:color w:val="000000"/>
          <w:sz w:val="28"/>
        </w:rPr>
        <w:t>     Герлиц (ЖДФРГ) - Згоржелец (ПКП)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Дьекенеш (МАВ) - Ботово (ЮЖД)</w:t>
      </w:r>
    </w:p>
    <w:p>
      <w:pPr>
        <w:spacing w:after="0"/>
        <w:ind w:left="0"/>
        <w:jc w:val="both"/>
      </w:pPr>
      <w:r>
        <w:rPr>
          <w:rFonts w:ascii="Times New Roman"/>
          <w:b w:val="false"/>
          <w:i w:val="false"/>
          <w:color w:val="000000"/>
          <w:sz w:val="28"/>
        </w:rPr>
        <w:t xml:space="preserve">     Келебия (МАВ) - Суботица (ЮЖД) </w:t>
      </w:r>
    </w:p>
    <w:p>
      <w:pPr>
        <w:spacing w:after="0"/>
        <w:ind w:left="0"/>
        <w:jc w:val="both"/>
      </w:pPr>
      <w:r>
        <w:rPr>
          <w:rFonts w:ascii="Times New Roman"/>
          <w:b w:val="false"/>
          <w:i w:val="false"/>
          <w:color w:val="000000"/>
          <w:sz w:val="28"/>
        </w:rPr>
        <w:t xml:space="preserve">     Лекешхаза (МАВ) - Куртич (ЖД Румынии) </w:t>
      </w:r>
    </w:p>
    <w:p>
      <w:pPr>
        <w:spacing w:after="0"/>
        <w:ind w:left="0"/>
        <w:jc w:val="both"/>
      </w:pPr>
      <w:r>
        <w:rPr>
          <w:rFonts w:ascii="Times New Roman"/>
          <w:b w:val="false"/>
          <w:i w:val="false"/>
          <w:color w:val="000000"/>
          <w:sz w:val="28"/>
        </w:rPr>
        <w:t xml:space="preserve">     Димитровград (ЮЖД) - Драгоман (ЖД Болгарии)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Гевгелия (ЮЖД) - Идомени (ГЖД) </w:t>
      </w:r>
    </w:p>
    <w:p>
      <w:pPr>
        <w:spacing w:after="0"/>
        <w:ind w:left="0"/>
        <w:jc w:val="both"/>
      </w:pPr>
      <w:r>
        <w:rPr>
          <w:rFonts w:ascii="Times New Roman"/>
          <w:b w:val="false"/>
          <w:i w:val="false"/>
          <w:color w:val="000000"/>
          <w:sz w:val="28"/>
        </w:rPr>
        <w:t xml:space="preserve">     Джурджу (ЖД Румынии) - Русе (ЖД Болгарии) </w:t>
      </w:r>
    </w:p>
    <w:p>
      <w:pPr>
        <w:spacing w:after="0"/>
        <w:ind w:left="0"/>
        <w:jc w:val="both"/>
      </w:pPr>
      <w:r>
        <w:rPr>
          <w:rFonts w:ascii="Times New Roman"/>
          <w:b w:val="false"/>
          <w:i w:val="false"/>
          <w:color w:val="000000"/>
          <w:sz w:val="28"/>
        </w:rPr>
        <w:t xml:space="preserve">     Свиленград (ЖД Болгарии) - Капикуле (ТГЖД) </w:t>
      </w:r>
    </w:p>
    <w:p>
      <w:pPr>
        <w:spacing w:after="0"/>
        <w:ind w:left="0"/>
        <w:jc w:val="both"/>
      </w:pPr>
      <w:r>
        <w:rPr>
          <w:rFonts w:ascii="Times New Roman"/>
          <w:b w:val="false"/>
          <w:i w:val="false"/>
          <w:color w:val="000000"/>
          <w:sz w:val="28"/>
        </w:rPr>
        <w:t xml:space="preserve">     Видин (ЖД Болгарии) - Калафат (ЖД Румынии)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Кулата (ЖД Болгарии) - Промашон (ГЖД) </w:t>
      </w:r>
    </w:p>
    <w:p>
      <w:pPr>
        <w:spacing w:after="0"/>
        <w:ind w:left="0"/>
        <w:jc w:val="both"/>
      </w:pPr>
      <w:r>
        <w:rPr>
          <w:rFonts w:ascii="Times New Roman"/>
          <w:b w:val="false"/>
          <w:i w:val="false"/>
          <w:color w:val="000000"/>
          <w:sz w:val="28"/>
        </w:rPr>
        <w:t xml:space="preserve">     Турку (ГЖДФ) - Стокгольм (ГЖД Швеции) </w:t>
      </w:r>
    </w:p>
    <w:p>
      <w:pPr>
        <w:spacing w:after="0"/>
        <w:ind w:left="0"/>
        <w:jc w:val="both"/>
      </w:pPr>
      <w:r>
        <w:rPr>
          <w:rFonts w:ascii="Times New Roman"/>
          <w:b w:val="false"/>
          <w:i w:val="false"/>
          <w:color w:val="000000"/>
          <w:sz w:val="28"/>
        </w:rPr>
        <w:t xml:space="preserve">     Капикои (ТРЖД) - Рази (ЖД Ирана) </w:t>
      </w:r>
    </w:p>
    <w:p>
      <w:pPr>
        <w:spacing w:after="0"/>
        <w:ind w:left="0"/>
        <w:jc w:val="both"/>
      </w:pPr>
      <w:r>
        <w:rPr>
          <w:rFonts w:ascii="Times New Roman"/>
          <w:b w:val="false"/>
          <w:i w:val="false"/>
          <w:color w:val="000000"/>
          <w:sz w:val="28"/>
        </w:rPr>
        <w:t xml:space="preserve">     Нузайбин (ТРЖД) - Камишли (ЖД Сирии)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Маршег (ФЖДА) - Девинска Нова Вес (СЖД) </w:t>
      </w:r>
    </w:p>
    <w:p>
      <w:pPr>
        <w:spacing w:after="0"/>
        <w:ind w:left="0"/>
        <w:jc w:val="both"/>
      </w:pPr>
      <w:r>
        <w:rPr>
          <w:rFonts w:ascii="Times New Roman"/>
          <w:b w:val="false"/>
          <w:i w:val="false"/>
          <w:color w:val="000000"/>
          <w:sz w:val="28"/>
        </w:rPr>
        <w:t xml:space="preserve">     Китзе (ФЖДА) - Братислава (СЖД) </w:t>
      </w:r>
    </w:p>
    <w:p>
      <w:pPr>
        <w:spacing w:after="0"/>
        <w:ind w:left="0"/>
        <w:jc w:val="both"/>
      </w:pPr>
      <w:r>
        <w:rPr>
          <w:rFonts w:ascii="Times New Roman"/>
          <w:b w:val="false"/>
          <w:i w:val="false"/>
          <w:color w:val="000000"/>
          <w:sz w:val="28"/>
        </w:rPr>
        <w:t xml:space="preserve">     Гдыня (ПКП) - Истад, Стокгольм (ШГДЖ)/Хельсинки (ГЖДФ) </w:t>
      </w:r>
    </w:p>
    <w:p>
      <w:pPr>
        <w:spacing w:after="0"/>
        <w:ind w:left="0"/>
        <w:jc w:val="both"/>
      </w:pPr>
      <w:r>
        <w:rPr>
          <w:rFonts w:ascii="Times New Roman"/>
          <w:b w:val="false"/>
          <w:i w:val="false"/>
          <w:color w:val="000000"/>
          <w:sz w:val="28"/>
        </w:rPr>
        <w:t xml:space="preserve">     Халупки (ПКП) - Богумин (ЧЖД)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Ширндинг (ЖД ФРГ) - Хеб (ЧЖД) </w:t>
      </w:r>
    </w:p>
    <w:p>
      <w:pPr>
        <w:spacing w:after="0"/>
        <w:ind w:left="0"/>
        <w:jc w:val="both"/>
      </w:pPr>
      <w:r>
        <w:rPr>
          <w:rFonts w:ascii="Times New Roman"/>
          <w:b w:val="false"/>
          <w:i w:val="false"/>
          <w:color w:val="000000"/>
          <w:sz w:val="28"/>
        </w:rPr>
        <w:t xml:space="preserve">     Бернхардшталь (ФЖДА) - Бржецлав (ЧЖД) </w:t>
      </w:r>
    </w:p>
    <w:p>
      <w:pPr>
        <w:spacing w:after="0"/>
        <w:ind w:left="0"/>
        <w:jc w:val="both"/>
      </w:pPr>
      <w:r>
        <w:rPr>
          <w:rFonts w:ascii="Times New Roman"/>
          <w:b w:val="false"/>
          <w:i w:val="false"/>
          <w:color w:val="000000"/>
          <w:sz w:val="28"/>
        </w:rPr>
        <w:t xml:space="preserve">     Зуммерау (ФЖДА) - Горни-Двориште (ЧЖД) </w:t>
      </w:r>
    </w:p>
    <w:p>
      <w:pPr>
        <w:spacing w:after="0"/>
        <w:ind w:left="0"/>
        <w:jc w:val="both"/>
      </w:pPr>
      <w:r>
        <w:rPr>
          <w:rFonts w:ascii="Times New Roman"/>
          <w:b w:val="false"/>
          <w:i w:val="false"/>
          <w:color w:val="000000"/>
          <w:sz w:val="28"/>
        </w:rPr>
        <w:t xml:space="preserve">     Бат-Шандау (ЖД ФРГ) - Дечин (ЧЖД)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Вайниккала (ГЖДФ) - Лужайка (РЖД) </w:t>
      </w:r>
    </w:p>
    <w:p>
      <w:pPr>
        <w:spacing w:after="0"/>
        <w:ind w:left="0"/>
        <w:jc w:val="both"/>
      </w:pPr>
      <w:r>
        <w:rPr>
          <w:rFonts w:ascii="Times New Roman"/>
          <w:b w:val="false"/>
          <w:i w:val="false"/>
          <w:color w:val="000000"/>
          <w:sz w:val="28"/>
        </w:rPr>
        <w:t xml:space="preserve">     Орша (БЖД) - Красное (РЖД) </w:t>
      </w:r>
    </w:p>
    <w:p>
      <w:pPr>
        <w:spacing w:after="0"/>
        <w:ind w:left="0"/>
        <w:jc w:val="both"/>
      </w:pPr>
      <w:r>
        <w:rPr>
          <w:rFonts w:ascii="Times New Roman"/>
          <w:b w:val="false"/>
          <w:i w:val="false"/>
          <w:color w:val="000000"/>
          <w:sz w:val="28"/>
        </w:rPr>
        <w:t xml:space="preserve">     Зерново (УЖД) - Суземка (РЖД) </w:t>
      </w:r>
    </w:p>
    <w:p>
      <w:pPr>
        <w:spacing w:after="0"/>
        <w:ind w:left="0"/>
        <w:jc w:val="both"/>
      </w:pPr>
      <w:r>
        <w:rPr>
          <w:rFonts w:ascii="Times New Roman"/>
          <w:b w:val="false"/>
          <w:i w:val="false"/>
          <w:color w:val="000000"/>
          <w:sz w:val="28"/>
        </w:rPr>
        <w:t xml:space="preserve">     Зебжидовице (ПКП) - Петровице-у-Карвине (ЧЖД)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Завидув (ПКП) - Фридлан (ЧЖД) </w:t>
      </w:r>
    </w:p>
    <w:p>
      <w:pPr>
        <w:spacing w:after="0"/>
        <w:ind w:left="0"/>
        <w:jc w:val="both"/>
      </w:pPr>
      <w:r>
        <w:rPr>
          <w:rFonts w:ascii="Times New Roman"/>
          <w:b w:val="false"/>
          <w:i w:val="false"/>
          <w:color w:val="000000"/>
          <w:sz w:val="28"/>
        </w:rPr>
        <w:t xml:space="preserve">     Мьедзилези (ПКП) - Лишков (ЧЖД) </w:t>
      </w:r>
    </w:p>
    <w:p>
      <w:pPr>
        <w:spacing w:after="0"/>
        <w:ind w:left="0"/>
        <w:jc w:val="both"/>
      </w:pPr>
      <w:r>
        <w:rPr>
          <w:rFonts w:ascii="Times New Roman"/>
          <w:b w:val="false"/>
          <w:i w:val="false"/>
          <w:color w:val="000000"/>
          <w:sz w:val="28"/>
        </w:rPr>
        <w:t xml:space="preserve">     Чадца (ЖДСР) - Мости-у-Яблункове (ЧЖД) </w:t>
      </w:r>
    </w:p>
    <w:p>
      <w:pPr>
        <w:spacing w:after="0"/>
        <w:ind w:left="0"/>
        <w:jc w:val="both"/>
      </w:pPr>
      <w:r>
        <w:rPr>
          <w:rFonts w:ascii="Times New Roman"/>
          <w:b w:val="false"/>
          <w:i w:val="false"/>
          <w:color w:val="000000"/>
          <w:sz w:val="28"/>
        </w:rPr>
        <w:t xml:space="preserve">     Луки-под-Макутой (ЖДСР) - Горни-Лидеч (ЧЖД)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Кути (ЖДСР) - Ланжгот (ЧЖД) </w:t>
      </w:r>
    </w:p>
    <w:p>
      <w:pPr>
        <w:spacing w:after="0"/>
        <w:ind w:left="0"/>
        <w:jc w:val="both"/>
      </w:pPr>
      <w:r>
        <w:rPr>
          <w:rFonts w:ascii="Times New Roman"/>
          <w:b w:val="false"/>
          <w:i w:val="false"/>
          <w:color w:val="000000"/>
          <w:sz w:val="28"/>
        </w:rPr>
        <w:t xml:space="preserve">     Черна-над-Тисой (ЖДСР) - Чоп (УЖД) </w:t>
      </w:r>
    </w:p>
    <w:p>
      <w:pPr>
        <w:spacing w:after="0"/>
        <w:ind w:left="0"/>
        <w:jc w:val="both"/>
      </w:pPr>
      <w:r>
        <w:rPr>
          <w:rFonts w:ascii="Times New Roman"/>
          <w:b w:val="false"/>
          <w:i w:val="false"/>
          <w:color w:val="000000"/>
          <w:sz w:val="28"/>
        </w:rPr>
        <w:t xml:space="preserve">     Комарно (ЖДСР) - Комаром (МАВ) </w:t>
      </w:r>
    </w:p>
    <w:p>
      <w:pPr>
        <w:spacing w:after="0"/>
        <w:ind w:left="0"/>
        <w:jc w:val="both"/>
      </w:pPr>
      <w:r>
        <w:rPr>
          <w:rFonts w:ascii="Times New Roman"/>
          <w:b w:val="false"/>
          <w:i w:val="false"/>
          <w:color w:val="000000"/>
          <w:sz w:val="28"/>
        </w:rPr>
        <w:t>     Штурово (ЖДСР) - Соб (МАВ)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Рузовце (ЖДСР) - Райка (МАВ) </w:t>
      </w:r>
    </w:p>
    <w:p>
      <w:pPr>
        <w:spacing w:after="0"/>
        <w:ind w:left="0"/>
        <w:jc w:val="both"/>
      </w:pPr>
      <w:r>
        <w:rPr>
          <w:rFonts w:ascii="Times New Roman"/>
          <w:b w:val="false"/>
          <w:i w:val="false"/>
          <w:color w:val="000000"/>
          <w:sz w:val="28"/>
        </w:rPr>
        <w:t xml:space="preserve">     Чанья (ЖДСР) - Хидашнэмети (МАВ) </w:t>
      </w:r>
    </w:p>
    <w:p>
      <w:pPr>
        <w:spacing w:after="0"/>
        <w:ind w:left="0"/>
        <w:jc w:val="both"/>
      </w:pPr>
      <w:r>
        <w:rPr>
          <w:rFonts w:ascii="Times New Roman"/>
          <w:b w:val="false"/>
          <w:i w:val="false"/>
          <w:color w:val="000000"/>
          <w:sz w:val="28"/>
        </w:rPr>
        <w:t xml:space="preserve">     Плавеч (ЖДСР) - Мушина (ПКП) </w:t>
      </w:r>
    </w:p>
    <w:p>
      <w:pPr>
        <w:spacing w:after="0"/>
        <w:ind w:left="0"/>
        <w:jc w:val="both"/>
      </w:pPr>
      <w:r>
        <w:rPr>
          <w:rFonts w:ascii="Times New Roman"/>
          <w:b w:val="false"/>
          <w:i w:val="false"/>
          <w:color w:val="000000"/>
          <w:sz w:val="28"/>
        </w:rPr>
        <w:t xml:space="preserve">     Мадьярболи (МАВ) - Бели Манастир (ХЖД)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Дикеа (ГЖД) - Свиленград (БЖД) </w:t>
      </w:r>
    </w:p>
    <w:p>
      <w:pPr>
        <w:spacing w:after="0"/>
        <w:ind w:left="0"/>
        <w:jc w:val="both"/>
      </w:pPr>
      <w:r>
        <w:rPr>
          <w:rFonts w:ascii="Times New Roman"/>
          <w:b w:val="false"/>
          <w:i w:val="false"/>
          <w:color w:val="000000"/>
          <w:sz w:val="28"/>
        </w:rPr>
        <w:t xml:space="preserve">     Кристаллопиги (ГЖД) - ... (ЖД Албании) </w:t>
      </w:r>
    </w:p>
    <w:p>
      <w:pPr>
        <w:spacing w:after="0"/>
        <w:ind w:left="0"/>
        <w:jc w:val="both"/>
      </w:pPr>
      <w:r>
        <w:rPr>
          <w:rFonts w:ascii="Times New Roman"/>
          <w:b w:val="false"/>
          <w:i w:val="false"/>
          <w:color w:val="000000"/>
          <w:sz w:val="28"/>
        </w:rPr>
        <w:t>     Патры/Игуменица (ГЖД) - Бриндизи (ИГЖД)</w:t>
      </w:r>
    </w:p>
    <w:p>
      <w:pPr>
        <w:spacing w:after="0"/>
        <w:ind w:left="0"/>
        <w:jc w:val="both"/>
      </w:pPr>
      <w:r>
        <w:rPr>
          <w:rFonts w:ascii="Times New Roman"/>
          <w:b w:val="false"/>
          <w:i w:val="false"/>
          <w:color w:val="000000"/>
          <w:sz w:val="28"/>
        </w:rPr>
        <w:t xml:space="preserve">     Патры/Игуменица (ГЖД) - Триест (ИГЖД)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Патры/Игуменица (ГЖД) - Анкона (ИГЖД) </w:t>
      </w:r>
    </w:p>
    <w:p>
      <w:pPr>
        <w:spacing w:after="0"/>
        <w:ind w:left="0"/>
        <w:jc w:val="both"/>
      </w:pPr>
      <w:r>
        <w:rPr>
          <w:rFonts w:ascii="Times New Roman"/>
          <w:b w:val="false"/>
          <w:i w:val="false"/>
          <w:color w:val="000000"/>
          <w:sz w:val="28"/>
        </w:rPr>
        <w:t xml:space="preserve">     Патры/Игуменица (ГЖД) - Бари (ИГЖД) </w:t>
      </w:r>
    </w:p>
    <w:p>
      <w:pPr>
        <w:spacing w:after="0"/>
        <w:ind w:left="0"/>
        <w:jc w:val="both"/>
      </w:pPr>
      <w:r>
        <w:rPr>
          <w:rFonts w:ascii="Times New Roman"/>
          <w:b w:val="false"/>
          <w:i w:val="false"/>
          <w:color w:val="000000"/>
          <w:sz w:val="28"/>
        </w:rPr>
        <w:t xml:space="preserve">     Волос (ГЖД) - Латакия (ЖД Сирии) </w:t>
      </w:r>
    </w:p>
    <w:p>
      <w:pPr>
        <w:spacing w:after="0"/>
        <w:ind w:left="0"/>
        <w:jc w:val="both"/>
      </w:pPr>
      <w:r>
        <w:rPr>
          <w:rFonts w:ascii="Times New Roman"/>
          <w:b w:val="false"/>
          <w:i w:val="false"/>
          <w:color w:val="000000"/>
          <w:sz w:val="28"/>
        </w:rPr>
        <w:t xml:space="preserve">     Стамора-Моравицы (РЖД) - Вршац (ЮЖД)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Халмеу (РЖД) - Дьяково (УЖД) </w:t>
      </w:r>
    </w:p>
    <w:p>
      <w:pPr>
        <w:spacing w:after="0"/>
        <w:ind w:left="0"/>
        <w:jc w:val="both"/>
      </w:pPr>
      <w:r>
        <w:rPr>
          <w:rFonts w:ascii="Times New Roman"/>
          <w:b w:val="false"/>
          <w:i w:val="false"/>
          <w:color w:val="000000"/>
          <w:sz w:val="28"/>
        </w:rPr>
        <w:t xml:space="preserve">     Виксани (РЖД) - Ваду-Сирет (УЖД) </w:t>
      </w:r>
    </w:p>
    <w:p>
      <w:pPr>
        <w:spacing w:after="0"/>
        <w:ind w:left="0"/>
        <w:jc w:val="both"/>
      </w:pPr>
      <w:r>
        <w:rPr>
          <w:rFonts w:ascii="Times New Roman"/>
          <w:b w:val="false"/>
          <w:i w:val="false"/>
          <w:color w:val="000000"/>
          <w:sz w:val="28"/>
        </w:rPr>
        <w:t xml:space="preserve">     Узункепрю (ТЖД) - Питион (ГЖД) </w:t>
      </w:r>
    </w:p>
    <w:p>
      <w:pPr>
        <w:spacing w:after="0"/>
        <w:ind w:left="0"/>
        <w:jc w:val="both"/>
      </w:pPr>
      <w:r>
        <w:rPr>
          <w:rFonts w:ascii="Times New Roman"/>
          <w:b w:val="false"/>
          <w:i w:val="false"/>
          <w:color w:val="000000"/>
          <w:sz w:val="28"/>
        </w:rPr>
        <w:t xml:space="preserve">     Исляхийе (ТДЖ) - Мейдан-Экбес (ЖД Сирии)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Догукапи (ТЖД) - Ахурян (АРМ) </w:t>
      </w:r>
    </w:p>
    <w:p>
      <w:pPr>
        <w:spacing w:after="0"/>
        <w:ind w:left="0"/>
        <w:jc w:val="both"/>
      </w:pPr>
      <w:r>
        <w:rPr>
          <w:rFonts w:ascii="Times New Roman"/>
          <w:b w:val="false"/>
          <w:i w:val="false"/>
          <w:color w:val="000000"/>
          <w:sz w:val="28"/>
        </w:rPr>
        <w:t xml:space="preserve">     Коториба (ЖДХ) - Муракерестур (МАВ) </w:t>
      </w:r>
    </w:p>
    <w:p>
      <w:pPr>
        <w:spacing w:after="0"/>
        <w:ind w:left="0"/>
        <w:jc w:val="both"/>
      </w:pPr>
      <w:r>
        <w:rPr>
          <w:rFonts w:ascii="Times New Roman"/>
          <w:b w:val="false"/>
          <w:i w:val="false"/>
          <w:color w:val="000000"/>
          <w:sz w:val="28"/>
        </w:rPr>
        <w:t xml:space="preserve">     Копровница (ЖДХ) - Дьекенеш (МАВ) </w:t>
      </w:r>
    </w:p>
    <w:p>
      <w:pPr>
        <w:spacing w:after="0"/>
        <w:ind w:left="0"/>
        <w:jc w:val="both"/>
      </w:pPr>
      <w:r>
        <w:rPr>
          <w:rFonts w:ascii="Times New Roman"/>
          <w:b w:val="false"/>
          <w:i w:val="false"/>
          <w:color w:val="000000"/>
          <w:sz w:val="28"/>
        </w:rPr>
        <w:t xml:space="preserve">     Чаковец (ЖДХ) - Средишче (ЖДСР)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Савски-Мароф (ЖДХ) - Добова (ЖДСР) </w:t>
      </w:r>
    </w:p>
    <w:p>
      <w:pPr>
        <w:spacing w:after="0"/>
        <w:ind w:left="0"/>
        <w:jc w:val="both"/>
      </w:pPr>
      <w:r>
        <w:rPr>
          <w:rFonts w:ascii="Times New Roman"/>
          <w:b w:val="false"/>
          <w:i w:val="false"/>
          <w:color w:val="000000"/>
          <w:sz w:val="28"/>
        </w:rPr>
        <w:t xml:space="preserve">     Эрдут (ЖДХ) - Богоево (ЮЖД) </w:t>
      </w:r>
    </w:p>
    <w:p>
      <w:pPr>
        <w:spacing w:after="0"/>
        <w:ind w:left="0"/>
        <w:jc w:val="both"/>
      </w:pPr>
      <w:r>
        <w:rPr>
          <w:rFonts w:ascii="Times New Roman"/>
          <w:b w:val="false"/>
          <w:i w:val="false"/>
          <w:color w:val="000000"/>
          <w:sz w:val="28"/>
        </w:rPr>
        <w:t xml:space="preserve">     Товарник (ЖДХ) - Шид (ЮЖД) </w:t>
      </w:r>
    </w:p>
    <w:p>
      <w:pPr>
        <w:spacing w:after="0"/>
        <w:ind w:left="0"/>
        <w:jc w:val="both"/>
      </w:pPr>
      <w:r>
        <w:rPr>
          <w:rFonts w:ascii="Times New Roman"/>
          <w:b w:val="false"/>
          <w:i w:val="false"/>
          <w:color w:val="000000"/>
          <w:sz w:val="28"/>
        </w:rPr>
        <w:t xml:space="preserve">     Словонски-Шамац (ЖДХ) - Босански-Шамац (ЖДБ)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Меткович (ЖДХ) - Чаплина (ЖДБ) </w:t>
      </w:r>
    </w:p>
    <w:p>
      <w:pPr>
        <w:spacing w:after="0"/>
        <w:ind w:left="0"/>
        <w:jc w:val="both"/>
      </w:pPr>
      <w:r>
        <w:rPr>
          <w:rFonts w:ascii="Times New Roman"/>
          <w:b w:val="false"/>
          <w:i w:val="false"/>
          <w:color w:val="000000"/>
          <w:sz w:val="28"/>
        </w:rPr>
        <w:t xml:space="preserve">     Волиня (ЖДХ) - Добрлин (ЖДБ) </w:t>
      </w:r>
    </w:p>
    <w:p>
      <w:pPr>
        <w:spacing w:after="0"/>
        <w:ind w:left="0"/>
        <w:jc w:val="both"/>
      </w:pPr>
      <w:r>
        <w:rPr>
          <w:rFonts w:ascii="Times New Roman"/>
          <w:b w:val="false"/>
          <w:i w:val="false"/>
          <w:color w:val="000000"/>
          <w:sz w:val="28"/>
        </w:rPr>
        <w:t xml:space="preserve">     Стрмица (ЖДХ) - Рипач (ЖДБ) </w:t>
      </w:r>
    </w:p>
    <w:p>
      <w:pPr>
        <w:spacing w:after="0"/>
        <w:ind w:left="0"/>
        <w:jc w:val="both"/>
      </w:pPr>
      <w:r>
        <w:rPr>
          <w:rFonts w:ascii="Times New Roman"/>
          <w:b w:val="false"/>
          <w:i w:val="false"/>
          <w:color w:val="000000"/>
          <w:sz w:val="28"/>
        </w:rPr>
        <w:t xml:space="preserve">     Шапьяне (ЖДХ) - Илирска-Бистрица (ЖДСР)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Лупоглав (ЖДХ) - Подворье (ЖДСР) </w:t>
      </w:r>
    </w:p>
    <w:p>
      <w:pPr>
        <w:spacing w:after="0"/>
        <w:ind w:left="0"/>
        <w:jc w:val="both"/>
      </w:pPr>
      <w:r>
        <w:rPr>
          <w:rFonts w:ascii="Times New Roman"/>
          <w:b w:val="false"/>
          <w:i w:val="false"/>
          <w:color w:val="000000"/>
          <w:sz w:val="28"/>
        </w:rPr>
        <w:t xml:space="preserve">     Розенбах (ФЖДА) - Есенице (ЖДСР) </w:t>
      </w:r>
    </w:p>
    <w:p>
      <w:pPr>
        <w:spacing w:after="0"/>
        <w:ind w:left="0"/>
        <w:jc w:val="both"/>
      </w:pPr>
      <w:r>
        <w:rPr>
          <w:rFonts w:ascii="Times New Roman"/>
          <w:b w:val="false"/>
          <w:i w:val="false"/>
          <w:color w:val="000000"/>
          <w:sz w:val="28"/>
        </w:rPr>
        <w:t>     Шпильфельд-Штрасс (ФЖДА) - Сентилья (ЖДСР)</w:t>
      </w:r>
    </w:p>
    <w:p>
      <w:pPr>
        <w:spacing w:after="0"/>
        <w:ind w:left="0"/>
        <w:jc w:val="both"/>
      </w:pPr>
      <w:r>
        <w:rPr>
          <w:rFonts w:ascii="Times New Roman"/>
          <w:b w:val="false"/>
          <w:i w:val="false"/>
          <w:color w:val="000000"/>
          <w:sz w:val="28"/>
        </w:rPr>
        <w:t>     Шредицы (ЖДСР) - Каковец (ЖДХ)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Вилла-Опичина (ИГЖД) - Сежана (ЖДСР) </w:t>
      </w:r>
    </w:p>
    <w:p>
      <w:pPr>
        <w:spacing w:after="0"/>
        <w:ind w:left="0"/>
        <w:jc w:val="both"/>
      </w:pPr>
      <w:r>
        <w:rPr>
          <w:rFonts w:ascii="Times New Roman"/>
          <w:b w:val="false"/>
          <w:i w:val="false"/>
          <w:color w:val="000000"/>
          <w:sz w:val="28"/>
        </w:rPr>
        <w:t xml:space="preserve">     Савски-Мароф (ЖДХ) - Добова (ЖДСР) </w:t>
      </w:r>
    </w:p>
    <w:p>
      <w:pPr>
        <w:spacing w:after="0"/>
        <w:ind w:left="0"/>
        <w:jc w:val="both"/>
      </w:pPr>
      <w:r>
        <w:rPr>
          <w:rFonts w:ascii="Times New Roman"/>
          <w:b w:val="false"/>
          <w:i w:val="false"/>
          <w:color w:val="000000"/>
          <w:sz w:val="28"/>
        </w:rPr>
        <w:t xml:space="preserve">     Терасполь (ПКП) - Брест (БЖД) </w:t>
      </w:r>
    </w:p>
    <w:p>
      <w:pPr>
        <w:spacing w:after="0"/>
        <w:ind w:left="0"/>
        <w:jc w:val="both"/>
      </w:pPr>
      <w:r>
        <w:rPr>
          <w:rFonts w:ascii="Times New Roman"/>
          <w:b w:val="false"/>
          <w:i w:val="false"/>
          <w:color w:val="000000"/>
          <w:sz w:val="28"/>
        </w:rPr>
        <w:t xml:space="preserve">     Медыка (ПКП) - Мостиска (УЖД)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Захонь (МДВ) - Чоп (УЖД) </w:t>
      </w:r>
    </w:p>
    <w:p>
      <w:pPr>
        <w:spacing w:after="0"/>
        <w:ind w:left="0"/>
        <w:jc w:val="both"/>
      </w:pPr>
      <w:r>
        <w:rPr>
          <w:rFonts w:ascii="Times New Roman"/>
          <w:b w:val="false"/>
          <w:i w:val="false"/>
          <w:color w:val="000000"/>
          <w:sz w:val="28"/>
        </w:rPr>
        <w:t>     Унгени (ЖДМ) - Яссы (ЖД Румынии)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Станции смены колесных пар, имеющие важное значение для            </w:t>
      </w:r>
    </w:p>
    <w:p>
      <w:pPr>
        <w:spacing w:after="0"/>
        <w:ind w:left="0"/>
        <w:jc w:val="both"/>
      </w:pPr>
      <w:r>
        <w:rPr>
          <w:rFonts w:ascii="Times New Roman"/>
          <w:b w:val="false"/>
          <w:i w:val="false"/>
          <w:color w:val="000000"/>
          <w:sz w:val="28"/>
        </w:rPr>
        <w:t xml:space="preserve">        международных комбинированных перевозок*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Станции, расположенные ! Заинтересованные !Используемый метод перехода с </w:t>
      </w:r>
    </w:p>
    <w:p>
      <w:pPr>
        <w:spacing w:after="0"/>
        <w:ind w:left="0"/>
        <w:jc w:val="both"/>
      </w:pPr>
      <w:r>
        <w:rPr>
          <w:rFonts w:ascii="Times New Roman"/>
          <w:b w:val="false"/>
          <w:i w:val="false"/>
          <w:color w:val="000000"/>
          <w:sz w:val="28"/>
        </w:rPr>
        <w:t xml:space="preserve">между железнодорожными !      страны      !одной железнодорожной колеи на </w:t>
      </w:r>
    </w:p>
    <w:p>
      <w:pPr>
        <w:spacing w:after="0"/>
        <w:ind w:left="0"/>
        <w:jc w:val="both"/>
      </w:pPr>
      <w:r>
        <w:rPr>
          <w:rFonts w:ascii="Times New Roman"/>
          <w:b w:val="false"/>
          <w:i w:val="false"/>
          <w:color w:val="000000"/>
          <w:sz w:val="28"/>
        </w:rPr>
        <w:t>системами с различной  !                  !              другую</w:t>
      </w:r>
    </w:p>
    <w:p>
      <w:pPr>
        <w:spacing w:after="0"/>
        <w:ind w:left="0"/>
        <w:jc w:val="both"/>
      </w:pPr>
      <w:r>
        <w:rPr>
          <w:rFonts w:ascii="Times New Roman"/>
          <w:b w:val="false"/>
          <w:i w:val="false"/>
          <w:color w:val="000000"/>
          <w:sz w:val="28"/>
        </w:rPr>
        <w:t>шириной колеи          !                  !________________________________</w:t>
      </w:r>
    </w:p>
    <w:p>
      <w:pPr>
        <w:spacing w:after="0"/>
        <w:ind w:left="0"/>
        <w:jc w:val="both"/>
      </w:pPr>
      <w:r>
        <w:rPr>
          <w:rFonts w:ascii="Times New Roman"/>
          <w:b w:val="false"/>
          <w:i w:val="false"/>
          <w:color w:val="000000"/>
          <w:sz w:val="28"/>
        </w:rPr>
        <w:t>                       !                  ! Смена осей/ !Перевалка грузовых</w:t>
      </w:r>
    </w:p>
    <w:p>
      <w:pPr>
        <w:spacing w:after="0"/>
        <w:ind w:left="0"/>
        <w:jc w:val="both"/>
      </w:pPr>
      <w:r>
        <w:rPr>
          <w:rFonts w:ascii="Times New Roman"/>
          <w:b w:val="false"/>
          <w:i w:val="false"/>
          <w:color w:val="000000"/>
          <w:sz w:val="28"/>
        </w:rPr>
        <w:t xml:space="preserve">                       !                  !  тележек в  !единиц с помощью  </w:t>
      </w:r>
    </w:p>
    <w:p>
      <w:pPr>
        <w:spacing w:after="0"/>
        <w:ind w:left="0"/>
        <w:jc w:val="both"/>
      </w:pPr>
      <w:r>
        <w:rPr>
          <w:rFonts w:ascii="Times New Roman"/>
          <w:b w:val="false"/>
          <w:i w:val="false"/>
          <w:color w:val="000000"/>
          <w:sz w:val="28"/>
        </w:rPr>
        <w:t xml:space="preserve">                       !                  !   вагонах   !крана/ другого    </w:t>
      </w:r>
    </w:p>
    <w:p>
      <w:pPr>
        <w:spacing w:after="0"/>
        <w:ind w:left="0"/>
        <w:jc w:val="both"/>
      </w:pPr>
      <w:r>
        <w:rPr>
          <w:rFonts w:ascii="Times New Roman"/>
          <w:b w:val="false"/>
          <w:i w:val="false"/>
          <w:color w:val="000000"/>
          <w:sz w:val="28"/>
        </w:rPr>
        <w:t xml:space="preserve">                       !                  !             !перегрузочного    </w:t>
      </w:r>
    </w:p>
    <w:p>
      <w:pPr>
        <w:spacing w:after="0"/>
        <w:ind w:left="0"/>
        <w:jc w:val="both"/>
      </w:pPr>
      <w:r>
        <w:rPr>
          <w:rFonts w:ascii="Times New Roman"/>
          <w:b w:val="false"/>
          <w:i w:val="false"/>
          <w:color w:val="000000"/>
          <w:sz w:val="28"/>
        </w:rPr>
        <w:t>                       !                  !             !оборудования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Ирун -                    Испания -              X               Х</w:t>
      </w:r>
    </w:p>
    <w:p>
      <w:pPr>
        <w:spacing w:after="0"/>
        <w:ind w:left="0"/>
        <w:jc w:val="both"/>
      </w:pPr>
      <w:r>
        <w:rPr>
          <w:rFonts w:ascii="Times New Roman"/>
          <w:b w:val="false"/>
          <w:i w:val="false"/>
          <w:color w:val="000000"/>
          <w:sz w:val="28"/>
        </w:rPr>
        <w:t>________</w:t>
      </w:r>
    </w:p>
    <w:p>
      <w:pPr>
        <w:spacing w:after="0"/>
        <w:ind w:left="0"/>
        <w:jc w:val="both"/>
      </w:pPr>
      <w:r>
        <w:rPr>
          <w:rFonts w:ascii="Times New Roman"/>
          <w:b w:val="false"/>
          <w:i w:val="false"/>
          <w:color w:val="000000"/>
          <w:sz w:val="28"/>
        </w:rPr>
        <w:t>Андай                     Франция</w:t>
      </w:r>
    </w:p>
    <w:p>
      <w:pPr>
        <w:spacing w:after="0"/>
        <w:ind w:left="0"/>
        <w:jc w:val="both"/>
      </w:pPr>
      <w:r>
        <w:rPr>
          <w:rFonts w:ascii="Times New Roman"/>
          <w:b w:val="false"/>
          <w:i w:val="false"/>
          <w:color w:val="000000"/>
          <w:sz w:val="28"/>
        </w:rPr>
        <w:t xml:space="preserve">Порт Боу                  Испания -              X               X         </w:t>
      </w:r>
    </w:p>
    <w:p>
      <w:pPr>
        <w:spacing w:after="0"/>
        <w:ind w:left="0"/>
        <w:jc w:val="both"/>
      </w:pPr>
      <w:r>
        <w:rPr>
          <w:rFonts w:ascii="Times New Roman"/>
          <w:b w:val="false"/>
          <w:i w:val="false"/>
          <w:color w:val="000000"/>
          <w:sz w:val="28"/>
        </w:rPr>
        <w:t>________</w:t>
      </w:r>
    </w:p>
    <w:p>
      <w:pPr>
        <w:spacing w:after="0"/>
        <w:ind w:left="0"/>
        <w:jc w:val="both"/>
      </w:pPr>
      <w:r>
        <w:rPr>
          <w:rFonts w:ascii="Times New Roman"/>
          <w:b w:val="false"/>
          <w:i w:val="false"/>
          <w:color w:val="000000"/>
          <w:sz w:val="28"/>
        </w:rPr>
        <w:t>Сербер                    Франция</w:t>
      </w:r>
    </w:p>
    <w:p>
      <w:pPr>
        <w:spacing w:after="0"/>
        <w:ind w:left="0"/>
        <w:jc w:val="both"/>
      </w:pPr>
      <w:r>
        <w:rPr>
          <w:rFonts w:ascii="Times New Roman"/>
          <w:b w:val="false"/>
          <w:i w:val="false"/>
          <w:color w:val="000000"/>
          <w:sz w:val="28"/>
        </w:rPr>
        <w:t>Ханко                     Финляндия              X</w:t>
      </w:r>
    </w:p>
    <w:p>
      <w:pPr>
        <w:spacing w:after="0"/>
        <w:ind w:left="0"/>
        <w:jc w:val="both"/>
      </w:pPr>
      <w:r>
        <w:rPr>
          <w:rFonts w:ascii="Times New Roman"/>
          <w:b w:val="false"/>
          <w:i w:val="false"/>
          <w:color w:val="000000"/>
          <w:sz w:val="28"/>
        </w:rPr>
        <w:t>Черна-над Тисой -         Словакия  -                            Х</w:t>
      </w:r>
    </w:p>
    <w:p>
      <w:pPr>
        <w:spacing w:after="0"/>
        <w:ind w:left="0"/>
        <w:jc w:val="both"/>
      </w:pPr>
      <w:r>
        <w:rPr>
          <w:rFonts w:ascii="Times New Roman"/>
          <w:b w:val="false"/>
          <w:i w:val="false"/>
          <w:color w:val="000000"/>
          <w:sz w:val="28"/>
        </w:rPr>
        <w:t>Чоп                       Украина</w:t>
      </w:r>
    </w:p>
    <w:p>
      <w:pPr>
        <w:spacing w:after="0"/>
        <w:ind w:left="0"/>
        <w:jc w:val="both"/>
      </w:pPr>
      <w:r>
        <w:rPr>
          <w:rFonts w:ascii="Times New Roman"/>
          <w:b w:val="false"/>
          <w:i w:val="false"/>
          <w:color w:val="000000"/>
          <w:sz w:val="28"/>
        </w:rPr>
        <w:t xml:space="preserve">Захонь -                  Венгрия -              X               X         </w:t>
      </w:r>
    </w:p>
    <w:p>
      <w:pPr>
        <w:spacing w:after="0"/>
        <w:ind w:left="0"/>
        <w:jc w:val="both"/>
      </w:pPr>
      <w:r>
        <w:rPr>
          <w:rFonts w:ascii="Times New Roman"/>
          <w:b w:val="false"/>
          <w:i w:val="false"/>
          <w:color w:val="000000"/>
          <w:sz w:val="28"/>
        </w:rPr>
        <w:t xml:space="preserve">Чоп                       Украина                X               X         </w:t>
      </w:r>
    </w:p>
    <w:p>
      <w:pPr>
        <w:spacing w:after="0"/>
        <w:ind w:left="0"/>
        <w:jc w:val="both"/>
      </w:pPr>
      <w:r>
        <w:rPr>
          <w:rFonts w:ascii="Times New Roman"/>
          <w:b w:val="false"/>
          <w:i w:val="false"/>
          <w:color w:val="000000"/>
          <w:sz w:val="28"/>
        </w:rPr>
        <w:t xml:space="preserve">Яссы -                    Румыния -                              X         </w:t>
      </w:r>
    </w:p>
    <w:p>
      <w:pPr>
        <w:spacing w:after="0"/>
        <w:ind w:left="0"/>
        <w:jc w:val="both"/>
      </w:pPr>
      <w:r>
        <w:rPr>
          <w:rFonts w:ascii="Times New Roman"/>
          <w:b w:val="false"/>
          <w:i w:val="false"/>
          <w:color w:val="000000"/>
          <w:sz w:val="28"/>
        </w:rPr>
        <w:t xml:space="preserve">Унгены                    Республика Молдова     X               X         </w:t>
      </w:r>
    </w:p>
    <w:p>
      <w:pPr>
        <w:spacing w:after="0"/>
        <w:ind w:left="0"/>
        <w:jc w:val="both"/>
      </w:pPr>
      <w:r>
        <w:rPr>
          <w:rFonts w:ascii="Times New Roman"/>
          <w:b w:val="false"/>
          <w:i w:val="false"/>
          <w:color w:val="000000"/>
          <w:sz w:val="28"/>
        </w:rPr>
        <w:t xml:space="preserve">Викшаны -                 Румыния -              X               X         </w:t>
      </w:r>
    </w:p>
    <w:p>
      <w:pPr>
        <w:spacing w:after="0"/>
        <w:ind w:left="0"/>
        <w:jc w:val="both"/>
      </w:pPr>
      <w:r>
        <w:rPr>
          <w:rFonts w:ascii="Times New Roman"/>
          <w:b w:val="false"/>
          <w:i w:val="false"/>
          <w:color w:val="000000"/>
          <w:sz w:val="28"/>
        </w:rPr>
        <w:t xml:space="preserve">Ваду-Сирет                Украина                X               X         </w:t>
      </w:r>
    </w:p>
    <w:p>
      <w:pPr>
        <w:spacing w:after="0"/>
        <w:ind w:left="0"/>
        <w:jc w:val="both"/>
      </w:pPr>
      <w:r>
        <w:rPr>
          <w:rFonts w:ascii="Times New Roman"/>
          <w:b w:val="false"/>
          <w:i w:val="false"/>
          <w:color w:val="000000"/>
          <w:sz w:val="28"/>
        </w:rPr>
        <w:t xml:space="preserve">Халмеу**                  Румыния -                              X         </w:t>
      </w:r>
    </w:p>
    <w:p>
      <w:pPr>
        <w:spacing w:after="0"/>
        <w:ind w:left="0"/>
        <w:jc w:val="both"/>
      </w:pPr>
      <w:r>
        <w:rPr>
          <w:rFonts w:ascii="Times New Roman"/>
          <w:b w:val="false"/>
          <w:i w:val="false"/>
          <w:color w:val="000000"/>
          <w:sz w:val="28"/>
        </w:rPr>
        <w:t xml:space="preserve">Дьяково                   Украина                X               X         </w:t>
      </w:r>
    </w:p>
    <w:p>
      <w:pPr>
        <w:spacing w:after="0"/>
        <w:ind w:left="0"/>
        <w:jc w:val="both"/>
      </w:pPr>
      <w:r>
        <w:rPr>
          <w:rFonts w:ascii="Times New Roman"/>
          <w:b w:val="false"/>
          <w:i w:val="false"/>
          <w:color w:val="000000"/>
          <w:sz w:val="28"/>
        </w:rPr>
        <w:t xml:space="preserve">Малазевице***             Польша -                               X         </w:t>
      </w:r>
    </w:p>
    <w:p>
      <w:pPr>
        <w:spacing w:after="0"/>
        <w:ind w:left="0"/>
        <w:jc w:val="both"/>
      </w:pPr>
      <w:r>
        <w:rPr>
          <w:rFonts w:ascii="Times New Roman"/>
          <w:b w:val="false"/>
          <w:i w:val="false"/>
          <w:color w:val="000000"/>
          <w:sz w:val="28"/>
        </w:rPr>
        <w:t xml:space="preserve">Брест                     Беларусь               X               X         </w:t>
      </w:r>
    </w:p>
    <w:p>
      <w:pPr>
        <w:spacing w:after="0"/>
        <w:ind w:left="0"/>
        <w:jc w:val="both"/>
      </w:pPr>
      <w:r>
        <w:rPr>
          <w:rFonts w:ascii="Times New Roman"/>
          <w:b w:val="false"/>
          <w:i w:val="false"/>
          <w:color w:val="000000"/>
          <w:sz w:val="28"/>
        </w:rPr>
        <w:t xml:space="preserve">Медыка -                  Польша -               X               X         </w:t>
      </w:r>
    </w:p>
    <w:p>
      <w:pPr>
        <w:spacing w:after="0"/>
        <w:ind w:left="0"/>
        <w:jc w:val="both"/>
      </w:pPr>
      <w:r>
        <w:rPr>
          <w:rFonts w:ascii="Times New Roman"/>
          <w:b w:val="false"/>
          <w:i w:val="false"/>
          <w:color w:val="000000"/>
          <w:sz w:val="28"/>
        </w:rPr>
        <w:t xml:space="preserve">Мостиска                  Украина                X               X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Примечание: Станции смены колесных пар являются также пограничными </w:t>
      </w:r>
    </w:p>
    <w:p>
      <w:pPr>
        <w:spacing w:after="0"/>
        <w:ind w:left="0"/>
        <w:jc w:val="both"/>
      </w:pPr>
      <w:r>
        <w:rPr>
          <w:rFonts w:ascii="Times New Roman"/>
          <w:b w:val="false"/>
          <w:i w:val="false"/>
          <w:color w:val="000000"/>
          <w:sz w:val="28"/>
        </w:rPr>
        <w:t xml:space="preserve">пунктами </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 xml:space="preserve">*    Если смена осей или перегрузка грузовых единиц в вагоны,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предназначенные для другой железнодорожной колеи, производится только на одной из станции, то эта станция подчеркнута. Если на отдельных станциях одновременно производится смена осей и перевалка грузов, то в этом случае указываются обе станции. </w:t>
      </w:r>
    </w:p>
    <w:bookmarkStart w:name="z4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На участке между Халмеу и Чопом (Украина) протяженностью </w:t>
      </w:r>
    </w:p>
    <w:p>
      <w:pPr>
        <w:spacing w:after="0"/>
        <w:ind w:left="0"/>
        <w:jc w:val="both"/>
      </w:pPr>
      <w:r>
        <w:rPr>
          <w:rFonts w:ascii="Times New Roman"/>
          <w:b w:val="false"/>
          <w:i w:val="false"/>
          <w:color w:val="000000"/>
          <w:sz w:val="28"/>
        </w:rPr>
        <w:t xml:space="preserve">приблизительно 70 км имеется железнодорожная линия обычной и широкой </w:t>
      </w:r>
    </w:p>
    <w:p>
      <w:pPr>
        <w:spacing w:after="0"/>
        <w:ind w:left="0"/>
        <w:jc w:val="both"/>
      </w:pPr>
      <w:r>
        <w:rPr>
          <w:rFonts w:ascii="Times New Roman"/>
          <w:b w:val="false"/>
          <w:i w:val="false"/>
          <w:color w:val="000000"/>
          <w:sz w:val="28"/>
        </w:rPr>
        <w:t xml:space="preserve">колеи. Поэтому не требуется производить ни смену вагонов, ни смену </w:t>
      </w:r>
    </w:p>
    <w:p>
      <w:pPr>
        <w:spacing w:after="0"/>
        <w:ind w:left="0"/>
        <w:jc w:val="both"/>
      </w:pPr>
      <w:r>
        <w:rPr>
          <w:rFonts w:ascii="Times New Roman"/>
          <w:b w:val="false"/>
          <w:i w:val="false"/>
          <w:color w:val="000000"/>
          <w:sz w:val="28"/>
        </w:rPr>
        <w:t xml:space="preserve">осей/тележек в вагонах. </w:t>
      </w:r>
    </w:p>
    <w:p>
      <w:pPr>
        <w:spacing w:after="0"/>
        <w:ind w:left="0"/>
        <w:jc w:val="both"/>
      </w:pPr>
      <w:r>
        <w:rPr>
          <w:rFonts w:ascii="Times New Roman"/>
          <w:b w:val="false"/>
          <w:i w:val="false"/>
          <w:color w:val="000000"/>
          <w:sz w:val="28"/>
        </w:rPr>
        <w:t>***  Железнодорожные станции перевалки грузов, а не пограничные пункты.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Железнодорожно-паромные переправы/порты, входящие в                </w:t>
      </w:r>
    </w:p>
    <w:p>
      <w:pPr>
        <w:spacing w:after="0"/>
        <w:ind w:left="0"/>
        <w:jc w:val="both"/>
      </w:pPr>
      <w:r>
        <w:rPr>
          <w:rFonts w:ascii="Times New Roman"/>
          <w:b w:val="false"/>
          <w:i w:val="false"/>
          <w:color w:val="000000"/>
          <w:sz w:val="28"/>
        </w:rPr>
        <w:t>        состав сети международных комбинированных перевозок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Холихед            - Дублин        (Соединенное Королевство - Ирландия)</w:t>
      </w:r>
    </w:p>
    <w:p>
      <w:pPr>
        <w:spacing w:after="0"/>
        <w:ind w:left="0"/>
        <w:jc w:val="both"/>
      </w:pPr>
      <w:r>
        <w:rPr>
          <w:rFonts w:ascii="Times New Roman"/>
          <w:b w:val="false"/>
          <w:i w:val="false"/>
          <w:color w:val="000000"/>
          <w:sz w:val="28"/>
        </w:rPr>
        <w:t>Кале               - Дувр          (Франция - Соединенное Королевство)</w:t>
      </w:r>
    </w:p>
    <w:p>
      <w:pPr>
        <w:spacing w:after="0"/>
        <w:ind w:left="0"/>
        <w:jc w:val="both"/>
      </w:pPr>
      <w:r>
        <w:rPr>
          <w:rFonts w:ascii="Times New Roman"/>
          <w:b w:val="false"/>
          <w:i w:val="false"/>
          <w:color w:val="000000"/>
          <w:sz w:val="28"/>
        </w:rPr>
        <w:t>Остенде            - Дувр          (Бельгия - Соединенное Королевство)</w:t>
      </w:r>
    </w:p>
    <w:p>
      <w:pPr>
        <w:spacing w:after="0"/>
        <w:ind w:left="0"/>
        <w:jc w:val="both"/>
      </w:pPr>
      <w:r>
        <w:rPr>
          <w:rFonts w:ascii="Times New Roman"/>
          <w:b w:val="false"/>
          <w:i w:val="false"/>
          <w:color w:val="000000"/>
          <w:sz w:val="28"/>
        </w:rPr>
        <w:t>Дюнкерк            - Дувр          (Франция - Соединенное Королевство)</w:t>
      </w:r>
    </w:p>
    <w:p>
      <w:pPr>
        <w:spacing w:after="0"/>
        <w:ind w:left="0"/>
        <w:jc w:val="both"/>
      </w:pPr>
      <w:r>
        <w:rPr>
          <w:rFonts w:ascii="Times New Roman"/>
          <w:b w:val="false"/>
          <w:i w:val="false"/>
          <w:color w:val="000000"/>
          <w:sz w:val="28"/>
        </w:rPr>
        <w:t>Станрер            - Ларн          (Соединенное Королевство)</w:t>
      </w:r>
    </w:p>
    <w:p>
      <w:pPr>
        <w:spacing w:after="0"/>
        <w:ind w:left="0"/>
        <w:jc w:val="both"/>
      </w:pPr>
      <w:r>
        <w:rPr>
          <w:rFonts w:ascii="Times New Roman"/>
          <w:b w:val="false"/>
          <w:i w:val="false"/>
          <w:color w:val="000000"/>
          <w:sz w:val="28"/>
        </w:rPr>
        <w:t>Зебрюгге           - Харидж        (Бельгия - Соединенное Королевство)</w:t>
      </w:r>
    </w:p>
    <w:p>
      <w:pPr>
        <w:spacing w:after="0"/>
        <w:ind w:left="0"/>
        <w:jc w:val="both"/>
      </w:pPr>
      <w:r>
        <w:rPr>
          <w:rFonts w:ascii="Times New Roman"/>
          <w:b w:val="false"/>
          <w:i w:val="false"/>
          <w:color w:val="000000"/>
          <w:sz w:val="28"/>
        </w:rPr>
        <w:t>Зебрюгге           - Дувр          (Бельгия - Соединенное Королевство)</w:t>
      </w:r>
    </w:p>
    <w:p>
      <w:pPr>
        <w:spacing w:after="0"/>
        <w:ind w:left="0"/>
        <w:jc w:val="both"/>
      </w:pPr>
      <w:r>
        <w:rPr>
          <w:rFonts w:ascii="Times New Roman"/>
          <w:b w:val="false"/>
          <w:i w:val="false"/>
          <w:color w:val="000000"/>
          <w:sz w:val="28"/>
        </w:rPr>
        <w:t xml:space="preserve">Путтгарден         - Редби         (Германия - Дания)         </w:t>
      </w:r>
    </w:p>
    <w:p>
      <w:pPr>
        <w:spacing w:after="0"/>
        <w:ind w:left="0"/>
        <w:jc w:val="both"/>
      </w:pPr>
      <w:r>
        <w:rPr>
          <w:rFonts w:ascii="Times New Roman"/>
          <w:b w:val="false"/>
          <w:i w:val="false"/>
          <w:color w:val="000000"/>
          <w:sz w:val="28"/>
        </w:rPr>
        <w:t>Копенгаген         - Хельсинборг   (Дания - Швеция)</w:t>
      </w:r>
    </w:p>
    <w:p>
      <w:pPr>
        <w:spacing w:after="0"/>
        <w:ind w:left="0"/>
        <w:jc w:val="both"/>
      </w:pPr>
      <w:r>
        <w:rPr>
          <w:rFonts w:ascii="Times New Roman"/>
          <w:b w:val="false"/>
          <w:i w:val="false"/>
          <w:color w:val="000000"/>
          <w:sz w:val="28"/>
        </w:rPr>
        <w:t>Люблек-Травемюнде  - Ханко         (Германия - Финляндия)</w:t>
      </w:r>
    </w:p>
    <w:p>
      <w:pPr>
        <w:spacing w:after="0"/>
        <w:ind w:left="0"/>
        <w:jc w:val="both"/>
      </w:pPr>
      <w:r>
        <w:rPr>
          <w:rFonts w:ascii="Times New Roman"/>
          <w:b w:val="false"/>
          <w:i w:val="false"/>
          <w:color w:val="000000"/>
          <w:sz w:val="28"/>
        </w:rPr>
        <w:t>Гедрез             - Росток        (Дания - Германия)</w:t>
      </w:r>
    </w:p>
    <w:p>
      <w:pPr>
        <w:spacing w:after="0"/>
        <w:ind w:left="0"/>
        <w:jc w:val="both"/>
      </w:pPr>
      <w:r>
        <w:rPr>
          <w:rFonts w:ascii="Times New Roman"/>
          <w:b w:val="false"/>
          <w:i w:val="false"/>
          <w:color w:val="000000"/>
          <w:sz w:val="28"/>
        </w:rPr>
        <w:t xml:space="preserve">                   (Варнемюнде)     </w:t>
      </w:r>
    </w:p>
    <w:p>
      <w:pPr>
        <w:spacing w:after="0"/>
        <w:ind w:left="0"/>
        <w:jc w:val="both"/>
      </w:pPr>
      <w:r>
        <w:rPr>
          <w:rFonts w:ascii="Times New Roman"/>
          <w:b w:val="false"/>
          <w:i w:val="false"/>
          <w:color w:val="000000"/>
          <w:sz w:val="28"/>
        </w:rPr>
        <w:t>Гетеборг           - Фредериксхавн (Швеция - Дания)</w:t>
      </w:r>
    </w:p>
    <w:p>
      <w:pPr>
        <w:spacing w:after="0"/>
        <w:ind w:left="0"/>
        <w:jc w:val="both"/>
      </w:pPr>
      <w:r>
        <w:rPr>
          <w:rFonts w:ascii="Times New Roman"/>
          <w:b w:val="false"/>
          <w:i w:val="false"/>
          <w:color w:val="000000"/>
          <w:sz w:val="28"/>
        </w:rPr>
        <w:t>Мальме             - Травемюнде    (Швеция - Германия)</w:t>
      </w:r>
    </w:p>
    <w:p>
      <w:pPr>
        <w:spacing w:after="0"/>
        <w:ind w:left="0"/>
        <w:jc w:val="both"/>
      </w:pPr>
      <w:r>
        <w:rPr>
          <w:rFonts w:ascii="Times New Roman"/>
          <w:b w:val="false"/>
          <w:i w:val="false"/>
          <w:color w:val="000000"/>
          <w:sz w:val="28"/>
        </w:rPr>
        <w:t>Треллеборг         - Засниц        (Швеция - Германия)</w:t>
      </w:r>
    </w:p>
    <w:p>
      <w:pPr>
        <w:spacing w:after="0"/>
        <w:ind w:left="0"/>
        <w:jc w:val="both"/>
      </w:pPr>
      <w:r>
        <w:rPr>
          <w:rFonts w:ascii="Times New Roman"/>
          <w:b w:val="false"/>
          <w:i w:val="false"/>
          <w:color w:val="000000"/>
          <w:sz w:val="28"/>
        </w:rPr>
        <w:t>Истад              - Свиноуйсце    (Швеция - Польша)</w:t>
      </w:r>
    </w:p>
    <w:p>
      <w:pPr>
        <w:spacing w:after="0"/>
        <w:ind w:left="0"/>
        <w:jc w:val="both"/>
      </w:pPr>
      <w:r>
        <w:rPr>
          <w:rFonts w:ascii="Times New Roman"/>
          <w:b w:val="false"/>
          <w:i w:val="false"/>
          <w:color w:val="000000"/>
          <w:sz w:val="28"/>
        </w:rPr>
        <w:t>Хельсинки          - Гдыня         (Финляндия - Польша)</w:t>
      </w:r>
    </w:p>
    <w:p>
      <w:pPr>
        <w:spacing w:after="0"/>
        <w:ind w:left="0"/>
        <w:jc w:val="both"/>
      </w:pPr>
      <w:r>
        <w:rPr>
          <w:rFonts w:ascii="Times New Roman"/>
          <w:b w:val="false"/>
          <w:i w:val="false"/>
          <w:color w:val="000000"/>
          <w:sz w:val="28"/>
        </w:rPr>
        <w:t>Хельсинки          - Стокгольм     (Финляндия - Швеция)</w:t>
      </w:r>
    </w:p>
    <w:p>
      <w:pPr>
        <w:spacing w:after="0"/>
        <w:ind w:left="0"/>
        <w:jc w:val="both"/>
      </w:pPr>
      <w:r>
        <w:rPr>
          <w:rFonts w:ascii="Times New Roman"/>
          <w:b w:val="false"/>
          <w:i w:val="false"/>
          <w:color w:val="000000"/>
          <w:sz w:val="28"/>
        </w:rPr>
        <w:t>Турку              - Стокгольм     (Финляндия - Швеция)</w:t>
      </w:r>
    </w:p>
    <w:p>
      <w:pPr>
        <w:spacing w:after="0"/>
        <w:ind w:left="0"/>
        <w:jc w:val="both"/>
      </w:pPr>
      <w:r>
        <w:rPr>
          <w:rFonts w:ascii="Times New Roman"/>
          <w:b w:val="false"/>
          <w:i w:val="false"/>
          <w:color w:val="000000"/>
          <w:sz w:val="28"/>
        </w:rPr>
        <w:t>Самсун             - Констанца     (Турция - Румыния)</w:t>
      </w:r>
    </w:p>
    <w:p>
      <w:pPr>
        <w:spacing w:after="0"/>
        <w:ind w:left="0"/>
        <w:jc w:val="both"/>
      </w:pPr>
      <w:r>
        <w:rPr>
          <w:rFonts w:ascii="Times New Roman"/>
          <w:b w:val="false"/>
          <w:i w:val="false"/>
          <w:color w:val="000000"/>
          <w:sz w:val="28"/>
        </w:rPr>
        <w:t>Мерсин             - Венеция       (Турция - Италия)</w:t>
      </w:r>
    </w:p>
    <w:p>
      <w:pPr>
        <w:spacing w:after="0"/>
        <w:ind w:left="0"/>
        <w:jc w:val="both"/>
      </w:pPr>
      <w:r>
        <w:rPr>
          <w:rFonts w:ascii="Times New Roman"/>
          <w:b w:val="false"/>
          <w:i w:val="false"/>
          <w:color w:val="000000"/>
          <w:sz w:val="28"/>
        </w:rPr>
        <w:t>Гдыня              - Истад         (Польша - Швеция)</w:t>
      </w:r>
    </w:p>
    <w:p>
      <w:pPr>
        <w:spacing w:after="0"/>
        <w:ind w:left="0"/>
        <w:jc w:val="both"/>
      </w:pPr>
      <w:r>
        <w:rPr>
          <w:rFonts w:ascii="Times New Roman"/>
          <w:b w:val="false"/>
          <w:i w:val="false"/>
          <w:color w:val="000000"/>
          <w:sz w:val="28"/>
        </w:rPr>
        <w:t xml:space="preserve">Гдыня              - Стокгольм     (Польша - Швеция) </w:t>
      </w:r>
    </w:p>
    <w:p>
      <w:pPr>
        <w:spacing w:after="0"/>
        <w:ind w:left="0"/>
        <w:jc w:val="both"/>
      </w:pPr>
      <w:r>
        <w:rPr>
          <w:rFonts w:ascii="Times New Roman"/>
          <w:b w:val="false"/>
          <w:i w:val="false"/>
          <w:color w:val="000000"/>
          <w:sz w:val="28"/>
        </w:rPr>
        <w:t>Гдыня              - Хельсинки     (Польша - Финляндия)</w:t>
      </w:r>
    </w:p>
    <w:p>
      <w:pPr>
        <w:spacing w:after="0"/>
        <w:ind w:left="0"/>
        <w:jc w:val="both"/>
      </w:pPr>
      <w:r>
        <w:rPr>
          <w:rFonts w:ascii="Times New Roman"/>
          <w:b w:val="false"/>
          <w:i w:val="false"/>
          <w:color w:val="000000"/>
          <w:sz w:val="28"/>
        </w:rPr>
        <w:t>Патры/Игуменица    - Бриндизи      (Греция - Италия)</w:t>
      </w:r>
    </w:p>
    <w:p>
      <w:pPr>
        <w:spacing w:after="0"/>
        <w:ind w:left="0"/>
        <w:jc w:val="both"/>
      </w:pPr>
      <w:r>
        <w:rPr>
          <w:rFonts w:ascii="Times New Roman"/>
          <w:b w:val="false"/>
          <w:i w:val="false"/>
          <w:color w:val="000000"/>
          <w:sz w:val="28"/>
        </w:rPr>
        <w:t xml:space="preserve">Патры/Игуменица    - Триест        (Греция - Италия)                </w:t>
      </w:r>
    </w:p>
    <w:p>
      <w:pPr>
        <w:spacing w:after="0"/>
        <w:ind w:left="0"/>
        <w:jc w:val="both"/>
      </w:pPr>
      <w:r>
        <w:rPr>
          <w:rFonts w:ascii="Times New Roman"/>
          <w:b w:val="false"/>
          <w:i w:val="false"/>
          <w:color w:val="000000"/>
          <w:sz w:val="28"/>
        </w:rPr>
        <w:t xml:space="preserve">Патры/Игуменица    - Анкона        (Греция - Италия)      </w:t>
      </w:r>
    </w:p>
    <w:p>
      <w:pPr>
        <w:spacing w:after="0"/>
        <w:ind w:left="0"/>
        <w:jc w:val="both"/>
      </w:pPr>
      <w:r>
        <w:rPr>
          <w:rFonts w:ascii="Times New Roman"/>
          <w:b w:val="false"/>
          <w:i w:val="false"/>
          <w:color w:val="000000"/>
          <w:sz w:val="28"/>
        </w:rPr>
        <w:t xml:space="preserve">Патры/Игуменица    - Бари          (Греция - Италия)     </w:t>
      </w:r>
    </w:p>
    <w:p>
      <w:pPr>
        <w:spacing w:after="0"/>
        <w:ind w:left="0"/>
        <w:jc w:val="both"/>
      </w:pPr>
      <w:r>
        <w:rPr>
          <w:rFonts w:ascii="Times New Roman"/>
          <w:b w:val="false"/>
          <w:i w:val="false"/>
          <w:color w:val="000000"/>
          <w:sz w:val="28"/>
        </w:rPr>
        <w:t>Волос              - Латакия       (Греция - Сирийская Арабская Республика)</w:t>
      </w:r>
    </w:p>
    <w:p>
      <w:pPr>
        <w:spacing w:after="0"/>
        <w:ind w:left="0"/>
        <w:jc w:val="both"/>
      </w:pPr>
      <w:r>
        <w:rPr>
          <w:rFonts w:ascii="Times New Roman"/>
          <w:b w:val="false"/>
          <w:i w:val="false"/>
          <w:color w:val="000000"/>
          <w:sz w:val="28"/>
        </w:rPr>
        <w:t>Калафат            - Видин         (Румыния - Болгария)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Железнодорожно-паромные переправы являются также          </w:t>
      </w:r>
    </w:p>
    <w:p>
      <w:pPr>
        <w:spacing w:after="0"/>
        <w:ind w:left="0"/>
        <w:jc w:val="both"/>
      </w:pPr>
      <w:r>
        <w:rPr>
          <w:rFonts w:ascii="Times New Roman"/>
          <w:b w:val="false"/>
          <w:i w:val="false"/>
          <w:color w:val="000000"/>
          <w:sz w:val="28"/>
        </w:rPr>
        <w:t xml:space="preserve">                 пограничными пунктами, за исключением переправ между      </w:t>
      </w:r>
    </w:p>
    <w:p>
      <w:pPr>
        <w:spacing w:after="0"/>
        <w:ind w:left="0"/>
        <w:jc w:val="both"/>
      </w:pPr>
      <w:r>
        <w:rPr>
          <w:rFonts w:ascii="Times New Roman"/>
          <w:b w:val="false"/>
          <w:i w:val="false"/>
          <w:color w:val="000000"/>
          <w:sz w:val="28"/>
        </w:rPr>
        <w:t>                 городами Станрер-Ларн и Мессиной и Виллой Сан-Джованни.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III</w:t>
      </w:r>
    </w:p>
    <w:p>
      <w:pPr>
        <w:spacing w:after="0"/>
        <w:ind w:left="0"/>
        <w:jc w:val="both"/>
      </w:pPr>
      <w:r>
        <w:rPr>
          <w:rFonts w:ascii="Times New Roman"/>
          <w:b w:val="false"/>
          <w:i w:val="false"/>
          <w:color w:val="000000"/>
          <w:sz w:val="28"/>
        </w:rPr>
        <w:t>          Технические характеристики сети важнейших линий</w:t>
      </w:r>
    </w:p>
    <w:p>
      <w:pPr>
        <w:spacing w:after="0"/>
        <w:ind w:left="0"/>
        <w:jc w:val="both"/>
      </w:pPr>
      <w:r>
        <w:rPr>
          <w:rFonts w:ascii="Times New Roman"/>
          <w:b w:val="false"/>
          <w:i w:val="false"/>
          <w:color w:val="000000"/>
          <w:sz w:val="28"/>
        </w:rPr>
        <w:t>              международных комбинированных перевозок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Предварительные  замечания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Параметры указаны в таблице, приведенной ниже. Значения, указанные в колонке А таблицы, следует рассматривать как важные цели, которые должны быть достигнуты в соответствии с национальными планами развития железных дорог. Любые отклонения от этих значений следует рассматривать как исключение. </w:t>
      </w:r>
    </w:p>
    <w:bookmarkStart w:name="z4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Линии подразделены на две основные категории: </w:t>
      </w:r>
    </w:p>
    <w:p>
      <w:pPr>
        <w:spacing w:after="0"/>
        <w:ind w:left="0"/>
        <w:jc w:val="both"/>
      </w:pPr>
      <w:r>
        <w:rPr>
          <w:rFonts w:ascii="Times New Roman"/>
          <w:b w:val="false"/>
          <w:i w:val="false"/>
          <w:color w:val="000000"/>
          <w:sz w:val="28"/>
        </w:rPr>
        <w:t xml:space="preserve">     a) существующие линии, которые в случае необходимости могут быть </w:t>
      </w:r>
    </w:p>
    <w:p>
      <w:pPr>
        <w:spacing w:after="0"/>
        <w:ind w:left="0"/>
        <w:jc w:val="both"/>
      </w:pPr>
      <w:r>
        <w:rPr>
          <w:rFonts w:ascii="Times New Roman"/>
          <w:b w:val="false"/>
          <w:i w:val="false"/>
          <w:color w:val="000000"/>
          <w:sz w:val="28"/>
        </w:rPr>
        <w:t xml:space="preserve">модернизированы; зачастую трудно, а иногда невозможно изменить, например, </w:t>
      </w:r>
    </w:p>
    <w:p>
      <w:pPr>
        <w:spacing w:after="0"/>
        <w:ind w:left="0"/>
        <w:jc w:val="both"/>
      </w:pPr>
      <w:r>
        <w:rPr>
          <w:rFonts w:ascii="Times New Roman"/>
          <w:b w:val="false"/>
          <w:i w:val="false"/>
          <w:color w:val="000000"/>
          <w:sz w:val="28"/>
        </w:rPr>
        <w:t xml:space="preserve">их геометрические характеристики, поэтому требования к этим линиям должны </w:t>
      </w:r>
    </w:p>
    <w:p>
      <w:pPr>
        <w:spacing w:after="0"/>
        <w:ind w:left="0"/>
        <w:jc w:val="both"/>
      </w:pPr>
      <w:r>
        <w:rPr>
          <w:rFonts w:ascii="Times New Roman"/>
          <w:b w:val="false"/>
          <w:i w:val="false"/>
          <w:color w:val="000000"/>
          <w:sz w:val="28"/>
        </w:rPr>
        <w:t xml:space="preserve">быть менее строгими; </w:t>
      </w:r>
    </w:p>
    <w:p>
      <w:pPr>
        <w:spacing w:after="0"/>
        <w:ind w:left="0"/>
        <w:jc w:val="both"/>
      </w:pPr>
      <w:r>
        <w:rPr>
          <w:rFonts w:ascii="Times New Roman"/>
          <w:b w:val="false"/>
          <w:i w:val="false"/>
          <w:color w:val="000000"/>
          <w:sz w:val="28"/>
        </w:rPr>
        <w:t xml:space="preserve">     b) новые линии, которые будут строиться. </w:t>
      </w:r>
    </w:p>
    <w:p>
      <w:pPr>
        <w:spacing w:after="0"/>
        <w:ind w:left="0"/>
        <w:jc w:val="both"/>
      </w:pPr>
      <w:r>
        <w:rPr>
          <w:rFonts w:ascii="Times New Roman"/>
          <w:b w:val="false"/>
          <w:i w:val="false"/>
          <w:color w:val="000000"/>
          <w:sz w:val="28"/>
        </w:rPr>
        <w:t xml:space="preserve">     По аналогии спецификации, указанные в приведенной ниже таблице, </w:t>
      </w:r>
    </w:p>
    <w:p>
      <w:pPr>
        <w:spacing w:after="0"/>
        <w:ind w:left="0"/>
        <w:jc w:val="both"/>
      </w:pPr>
      <w:r>
        <w:rPr>
          <w:rFonts w:ascii="Times New Roman"/>
          <w:b w:val="false"/>
          <w:i w:val="false"/>
          <w:color w:val="000000"/>
          <w:sz w:val="28"/>
        </w:rPr>
        <w:t xml:space="preserve">должны также в соответствующих случаях относиться к перевозкам на </w:t>
      </w:r>
    </w:p>
    <w:p>
      <w:pPr>
        <w:spacing w:after="0"/>
        <w:ind w:left="0"/>
        <w:jc w:val="both"/>
      </w:pPr>
      <w:r>
        <w:rPr>
          <w:rFonts w:ascii="Times New Roman"/>
          <w:b w:val="false"/>
          <w:i w:val="false"/>
          <w:color w:val="000000"/>
          <w:sz w:val="28"/>
        </w:rPr>
        <w:t xml:space="preserve">железнодорожных паромах, которые являются составной частью железнодорожной </w:t>
      </w:r>
    </w:p>
    <w:p>
      <w:pPr>
        <w:spacing w:after="0"/>
        <w:ind w:left="0"/>
        <w:jc w:val="both"/>
      </w:pPr>
      <w:r>
        <w:rPr>
          <w:rFonts w:ascii="Times New Roman"/>
          <w:b w:val="false"/>
          <w:i w:val="false"/>
          <w:color w:val="000000"/>
          <w:sz w:val="28"/>
        </w:rPr>
        <w:t>сети.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Параметры инфраструктуры сети важнейших линий</w:t>
      </w:r>
    </w:p>
    <w:p>
      <w:pPr>
        <w:spacing w:after="0"/>
        <w:ind w:left="0"/>
        <w:jc w:val="both"/>
      </w:pPr>
      <w:r>
        <w:rPr>
          <w:rFonts w:ascii="Times New Roman"/>
          <w:b w:val="false"/>
          <w:i w:val="false"/>
          <w:color w:val="000000"/>
          <w:sz w:val="28"/>
        </w:rPr>
        <w:t>                международных комбинированных перевозок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А           !          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!Существующие линии,     !    Новые линии</w:t>
      </w:r>
    </w:p>
    <w:p>
      <w:pPr>
        <w:spacing w:after="0"/>
        <w:ind w:left="0"/>
        <w:jc w:val="both"/>
      </w:pPr>
      <w:r>
        <w:rPr>
          <w:rFonts w:ascii="Times New Roman"/>
          <w:b w:val="false"/>
          <w:i w:val="false"/>
          <w:color w:val="000000"/>
          <w:sz w:val="28"/>
        </w:rPr>
        <w:t>                            !которые отвечают требо- !</w:t>
      </w:r>
    </w:p>
    <w:p>
      <w:pPr>
        <w:spacing w:after="0"/>
        <w:ind w:left="0"/>
        <w:jc w:val="both"/>
      </w:pPr>
      <w:r>
        <w:rPr>
          <w:rFonts w:ascii="Times New Roman"/>
          <w:b w:val="false"/>
          <w:i w:val="false"/>
          <w:color w:val="000000"/>
          <w:sz w:val="28"/>
        </w:rPr>
        <w:t>                            !ваниям, предъявляемым к !</w:t>
      </w:r>
    </w:p>
    <w:p>
      <w:pPr>
        <w:spacing w:after="0"/>
        <w:ind w:left="0"/>
        <w:jc w:val="both"/>
      </w:pPr>
      <w:r>
        <w:rPr>
          <w:rFonts w:ascii="Times New Roman"/>
          <w:b w:val="false"/>
          <w:i w:val="false"/>
          <w:color w:val="000000"/>
          <w:sz w:val="28"/>
        </w:rPr>
        <w:t>                            !инфраструктуре, и линии,!</w:t>
      </w:r>
    </w:p>
    <w:p>
      <w:pPr>
        <w:spacing w:after="0"/>
        <w:ind w:left="0"/>
        <w:jc w:val="both"/>
      </w:pPr>
      <w:r>
        <w:rPr>
          <w:rFonts w:ascii="Times New Roman"/>
          <w:b w:val="false"/>
          <w:i w:val="false"/>
          <w:color w:val="000000"/>
          <w:sz w:val="28"/>
        </w:rPr>
        <w:t>                            !подлежащие модернизации !</w:t>
      </w:r>
    </w:p>
    <w:p>
      <w:pPr>
        <w:spacing w:after="0"/>
        <w:ind w:left="0"/>
        <w:jc w:val="both"/>
      </w:pPr>
      <w:r>
        <w:rPr>
          <w:rFonts w:ascii="Times New Roman"/>
          <w:b w:val="false"/>
          <w:i w:val="false"/>
          <w:color w:val="000000"/>
          <w:sz w:val="28"/>
        </w:rPr>
        <w:t>                            !или реконструкции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  нынешние  !  целевые  !</w:t>
      </w:r>
    </w:p>
    <w:p>
      <w:pPr>
        <w:spacing w:after="0"/>
        <w:ind w:left="0"/>
        <w:jc w:val="both"/>
      </w:pPr>
      <w:r>
        <w:rPr>
          <w:rFonts w:ascii="Times New Roman"/>
          <w:b w:val="false"/>
          <w:i w:val="false"/>
          <w:color w:val="000000"/>
          <w:sz w:val="28"/>
        </w:rPr>
        <w:t>                            ! показатели !показатели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Количество путей                 (не указано)                2</w:t>
      </w:r>
    </w:p>
    <w:p>
      <w:pPr>
        <w:spacing w:after="0"/>
        <w:ind w:left="0"/>
        <w:jc w:val="both"/>
      </w:pPr>
      <w:r>
        <w:rPr>
          <w:rFonts w:ascii="Times New Roman"/>
          <w:b w:val="false"/>
          <w:i w:val="false"/>
          <w:color w:val="000000"/>
          <w:sz w:val="28"/>
        </w:rPr>
        <w:t>2. Габарит погрузки                        МСЖД в 2/        МСЖД с 2/</w:t>
      </w:r>
    </w:p>
    <w:p>
      <w:pPr>
        <w:spacing w:after="0"/>
        <w:ind w:left="0"/>
        <w:jc w:val="both"/>
      </w:pPr>
      <w:r>
        <w:rPr>
          <w:rFonts w:ascii="Times New Roman"/>
          <w:b w:val="false"/>
          <w:i w:val="false"/>
          <w:color w:val="000000"/>
          <w:sz w:val="28"/>
        </w:rPr>
        <w:t>   подвижного состава</w:t>
      </w:r>
    </w:p>
    <w:p>
      <w:pPr>
        <w:spacing w:after="0"/>
        <w:ind w:left="0"/>
        <w:jc w:val="both"/>
      </w:pPr>
      <w:r>
        <w:rPr>
          <w:rFonts w:ascii="Times New Roman"/>
          <w:b w:val="false"/>
          <w:i w:val="false"/>
          <w:color w:val="000000"/>
          <w:sz w:val="28"/>
        </w:rPr>
        <w:t>3. База 1/                                  4,0 м            4,2 м</w:t>
      </w:r>
    </w:p>
    <w:p>
      <w:pPr>
        <w:spacing w:after="0"/>
        <w:ind w:left="0"/>
        <w:jc w:val="both"/>
      </w:pPr>
      <w:r>
        <w:rPr>
          <w:rFonts w:ascii="Times New Roman"/>
          <w:b w:val="false"/>
          <w:i w:val="false"/>
          <w:color w:val="000000"/>
          <w:sz w:val="28"/>
        </w:rPr>
        <w:t>4. Минимальная расчетная     100 км/ч 3/    120 км/ч 3/     120 км/ч 3/</w:t>
      </w:r>
    </w:p>
    <w:p>
      <w:pPr>
        <w:spacing w:after="0"/>
        <w:ind w:left="0"/>
        <w:jc w:val="both"/>
      </w:pPr>
      <w:r>
        <w:rPr>
          <w:rFonts w:ascii="Times New Roman"/>
          <w:b w:val="false"/>
          <w:i w:val="false"/>
          <w:color w:val="000000"/>
          <w:sz w:val="28"/>
        </w:rPr>
        <w:t>   скорость</w:t>
      </w:r>
    </w:p>
    <w:p>
      <w:pPr>
        <w:spacing w:after="0"/>
        <w:ind w:left="0"/>
        <w:jc w:val="both"/>
      </w:pPr>
      <w:r>
        <w:rPr>
          <w:rFonts w:ascii="Times New Roman"/>
          <w:b w:val="false"/>
          <w:i w:val="false"/>
          <w:color w:val="000000"/>
          <w:sz w:val="28"/>
        </w:rPr>
        <w:t xml:space="preserve">5. Разрешенная нагрузка </w:t>
      </w:r>
    </w:p>
    <w:p>
      <w:pPr>
        <w:spacing w:after="0"/>
        <w:ind w:left="0"/>
        <w:jc w:val="both"/>
      </w:pPr>
      <w:r>
        <w:rPr>
          <w:rFonts w:ascii="Times New Roman"/>
          <w:b w:val="false"/>
          <w:i w:val="false"/>
          <w:color w:val="000000"/>
          <w:sz w:val="28"/>
        </w:rPr>
        <w:t>   на ось:</w:t>
      </w:r>
    </w:p>
    <w:p>
      <w:pPr>
        <w:spacing w:after="0"/>
        <w:ind w:left="0"/>
        <w:jc w:val="both"/>
      </w:pPr>
      <w:r>
        <w:rPr>
          <w:rFonts w:ascii="Times New Roman"/>
          <w:b w:val="false"/>
          <w:i w:val="false"/>
          <w:color w:val="000000"/>
          <w:sz w:val="28"/>
        </w:rPr>
        <w:t xml:space="preserve">   вагоны </w:t>
      </w:r>
    </w:p>
    <w:p>
      <w:pPr>
        <w:spacing w:after="0"/>
        <w:ind w:left="0"/>
        <w:jc w:val="both"/>
      </w:pPr>
      <w:r>
        <w:rPr>
          <w:rFonts w:ascii="Times New Roman"/>
          <w:b w:val="false"/>
          <w:i w:val="false"/>
          <w:color w:val="000000"/>
          <w:sz w:val="28"/>
        </w:rPr>
        <w:t>&amp;lt(=) 100 км/ч           20 т         22,5 т            22,5 т</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&amp;lt(=) 120 км/ч           20 т         20 т              20 т</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РЦПИ. </w:t>
      </w:r>
    </w:p>
    <w:p>
      <w:pPr>
        <w:spacing w:after="0"/>
        <w:ind w:left="0"/>
        <w:jc w:val="both"/>
      </w:pPr>
      <w:r>
        <w:rPr>
          <w:rFonts w:ascii="Times New Roman"/>
          <w:b w:val="false"/>
          <w:i w:val="false"/>
          <w:color w:val="000000"/>
          <w:sz w:val="28"/>
        </w:rPr>
        <w:t>&amp;lt(=) - математический знак "больше либо равно").</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6. Максимальный уклон 1/            (не указан)             12,5 мм/м</w:t>
      </w:r>
    </w:p>
    <w:p>
      <w:pPr>
        <w:spacing w:after="0"/>
        <w:ind w:left="0"/>
        <w:jc w:val="both"/>
      </w:pPr>
      <w:r>
        <w:rPr>
          <w:rFonts w:ascii="Times New Roman"/>
          <w:b w:val="false"/>
          <w:i w:val="false"/>
          <w:color w:val="000000"/>
          <w:sz w:val="28"/>
        </w:rPr>
        <w:t>7. Минимальная полезная      600 м          750 м           750 м</w:t>
      </w:r>
    </w:p>
    <w:p>
      <w:pPr>
        <w:spacing w:after="0"/>
        <w:ind w:left="0"/>
        <w:jc w:val="both"/>
      </w:pPr>
      <w:r>
        <w:rPr>
          <w:rFonts w:ascii="Times New Roman"/>
          <w:b w:val="false"/>
          <w:i w:val="false"/>
          <w:color w:val="000000"/>
          <w:sz w:val="28"/>
        </w:rPr>
        <w:t>   длина обгонных путей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Особого значения для комбинированных перевозок не имеет, но </w:t>
      </w:r>
    </w:p>
    <w:p>
      <w:pPr>
        <w:spacing w:after="0"/>
        <w:ind w:left="0"/>
        <w:jc w:val="both"/>
      </w:pPr>
      <w:r>
        <w:rPr>
          <w:rFonts w:ascii="Times New Roman"/>
          <w:b w:val="false"/>
          <w:i w:val="false"/>
          <w:color w:val="000000"/>
          <w:sz w:val="28"/>
        </w:rPr>
        <w:t xml:space="preserve">рекомендуется для осуществления эффективных международных комбинированных </w:t>
      </w:r>
    </w:p>
    <w:p>
      <w:pPr>
        <w:spacing w:after="0"/>
        <w:ind w:left="0"/>
        <w:jc w:val="both"/>
      </w:pPr>
      <w:r>
        <w:rPr>
          <w:rFonts w:ascii="Times New Roman"/>
          <w:b w:val="false"/>
          <w:i w:val="false"/>
          <w:color w:val="000000"/>
          <w:sz w:val="28"/>
        </w:rPr>
        <w:t>перевозок.</w:t>
      </w:r>
    </w:p>
    <w:p>
      <w:pPr>
        <w:spacing w:after="0"/>
        <w:ind w:left="0"/>
        <w:jc w:val="both"/>
      </w:pPr>
      <w:r>
        <w:rPr>
          <w:rFonts w:ascii="Times New Roman"/>
          <w:b w:val="false"/>
          <w:i w:val="false"/>
          <w:color w:val="000000"/>
          <w:sz w:val="28"/>
        </w:rPr>
        <w:t xml:space="preserve">     2/ МСЖД - Международный союз железных дорог. </w:t>
      </w:r>
    </w:p>
    <w:p>
      <w:pPr>
        <w:spacing w:after="0"/>
        <w:ind w:left="0"/>
        <w:jc w:val="both"/>
      </w:pPr>
      <w:r>
        <w:rPr>
          <w:rFonts w:ascii="Times New Roman"/>
          <w:b w:val="false"/>
          <w:i w:val="false"/>
          <w:color w:val="000000"/>
          <w:sz w:val="28"/>
        </w:rPr>
        <w:t xml:space="preserve">     3/ Минимальные параметры для поездов для комбинированных перевозок </w:t>
      </w:r>
    </w:p>
    <w:p>
      <w:pPr>
        <w:spacing w:after="0"/>
        <w:ind w:left="0"/>
        <w:jc w:val="both"/>
      </w:pPr>
      <w:r>
        <w:rPr>
          <w:rFonts w:ascii="Times New Roman"/>
          <w:b w:val="false"/>
          <w:i w:val="false"/>
          <w:color w:val="000000"/>
          <w:sz w:val="28"/>
        </w:rPr>
        <w:t>(см. приложение IV).</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Пояснения к параметрам, содержащимся в приведенной выше таблице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Количество путей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Линии международных комбинированных перевозок должны иметь высокую пропускную способность и обеспечивать точное соблюдение графиков движения. </w:t>
      </w:r>
      <w:r>
        <w:br/>
      </w:r>
      <w:r>
        <w:rPr>
          <w:rFonts w:ascii="Times New Roman"/>
          <w:b w:val="false"/>
          <w:i w:val="false"/>
          <w:color w:val="000000"/>
          <w:sz w:val="28"/>
        </w:rPr>
        <w:t xml:space="preserve">
      В принципе, эти два требования можно соблюсти лишь на линиях, имеющих не менее двух путей; однако однопутные линии допускаются к использованию, если соблюдаются другие параметры, указанные в Соглашении. </w:t>
      </w:r>
      <w:r>
        <w:br/>
      </w:r>
      <w:r>
        <w:rPr>
          <w:rFonts w:ascii="Times New Roman"/>
          <w:b w:val="false"/>
          <w:i w:val="false"/>
          <w:color w:val="000000"/>
          <w:sz w:val="28"/>
        </w:rPr>
        <w:t>
 </w:t>
      </w:r>
      <w:r>
        <w:br/>
      </w:r>
      <w:r>
        <w:rPr>
          <w:rFonts w:ascii="Times New Roman"/>
          <w:b w:val="false"/>
          <w:i w:val="false"/>
          <w:color w:val="000000"/>
          <w:sz w:val="28"/>
        </w:rPr>
        <w:t xml:space="preserve">
      2. Габарит нагрузки подвижного состава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Это - минимальный габарит погрузки для линий международных комбинированных перевозок. </w:t>
      </w:r>
      <w:r>
        <w:br/>
      </w:r>
      <w:r>
        <w:rPr>
          <w:rFonts w:ascii="Times New Roman"/>
          <w:b w:val="false"/>
          <w:i w:val="false"/>
          <w:color w:val="000000"/>
          <w:sz w:val="28"/>
        </w:rPr>
        <w:t xml:space="preserve">
      Применение больших габаритов погрузки на новых линиях, как правило, не требует крупных капиталовложений, и поэтому был избран габарит МСЖД С. </w:t>
      </w:r>
      <w:r>
        <w:br/>
      </w:r>
      <w:r>
        <w:rPr>
          <w:rFonts w:ascii="Times New Roman"/>
          <w:b w:val="false"/>
          <w:i w:val="false"/>
          <w:color w:val="000000"/>
          <w:sz w:val="28"/>
        </w:rPr>
        <w:t xml:space="preserve">
      Габарит С, в частности, допускает: </w:t>
      </w:r>
      <w:r>
        <w:br/>
      </w:r>
      <w:r>
        <w:rPr>
          <w:rFonts w:ascii="Times New Roman"/>
          <w:b w:val="false"/>
          <w:i w:val="false"/>
          <w:color w:val="000000"/>
          <w:sz w:val="28"/>
        </w:rPr>
        <w:t xml:space="preserve">
      - перевозку грузовых автотранспортных средств и составов автотранспортных средств (грузовой автомобиль с прицепом, сочлененное транспортное средство, тягач и полуприцеп), соответствующих европейскому дорожному габариту (высота 4 м и ширина 2,50 м), на специальных вагонах-платформах, грузовая площадка которых находится на высоте 60 см над уровнем рельсов; </w:t>
      </w:r>
      <w:r>
        <w:br/>
      </w:r>
      <w:r>
        <w:rPr>
          <w:rFonts w:ascii="Times New Roman"/>
          <w:b w:val="false"/>
          <w:i w:val="false"/>
          <w:color w:val="000000"/>
          <w:sz w:val="28"/>
        </w:rPr>
        <w:t xml:space="preserve">
      - перевозку обычных автомобильных полуприцепов шириной 2,50 м и высотой 4 м на вагонах-платформах с карманами, оборудованных обычными тележками; </w:t>
      </w:r>
      <w:r>
        <w:br/>
      </w:r>
      <w:r>
        <w:rPr>
          <w:rFonts w:ascii="Times New Roman"/>
          <w:b w:val="false"/>
          <w:i w:val="false"/>
          <w:color w:val="000000"/>
          <w:sz w:val="28"/>
        </w:rPr>
        <w:t xml:space="preserve">
      - перевозку контейнеров ИСО шириной 2,44 м и высотой 2,90 м на обычных железнодорожных платформах; </w:t>
      </w:r>
      <w:r>
        <w:br/>
      </w:r>
      <w:r>
        <w:rPr>
          <w:rFonts w:ascii="Times New Roman"/>
          <w:b w:val="false"/>
          <w:i w:val="false"/>
          <w:color w:val="000000"/>
          <w:sz w:val="28"/>
        </w:rPr>
        <w:t xml:space="preserve">
      - перевозку съемных кузовов шириной 2,50 м на обычных железнодорожных платформах; </w:t>
      </w:r>
      <w:r>
        <w:br/>
      </w:r>
      <w:r>
        <w:rPr>
          <w:rFonts w:ascii="Times New Roman"/>
          <w:b w:val="false"/>
          <w:i w:val="false"/>
          <w:color w:val="000000"/>
          <w:sz w:val="28"/>
        </w:rPr>
        <w:t xml:space="preserve">
      - перевозку контейнеров/съемных кузовов шириной 2,6 м и высотой 2,9 м в соответствующих вагонах. </w:t>
      </w:r>
      <w:r>
        <w:br/>
      </w:r>
      <w:r>
        <w:rPr>
          <w:rFonts w:ascii="Times New Roman"/>
          <w:b w:val="false"/>
          <w:i w:val="false"/>
          <w:color w:val="000000"/>
          <w:sz w:val="28"/>
        </w:rPr>
        <w:t xml:space="preserve">
      На существующих линиях, которые проходят через горные районы (например, Пиренеи, Центральный массив, Альпы, Юра, Апеннины, Карпаты), находятся многочисленные тоннели, которые имеют габариты, соответствующие габариту погрузки технической единицы, или несколько большие габариты по высоте вдоль осевой линии пути. Практически во всех случаях их увеличение до габарита МСЖД С невозможно с экономической и финансовой точек зрения. </w:t>
      </w:r>
      <w:r>
        <w:br/>
      </w:r>
      <w:r>
        <w:rPr>
          <w:rFonts w:ascii="Times New Roman"/>
          <w:b w:val="false"/>
          <w:i w:val="false"/>
          <w:color w:val="000000"/>
          <w:sz w:val="28"/>
        </w:rPr>
        <w:t xml:space="preserve">
      Поэтому для существующих линий был выбран габарит МСЖД В, который, в частности, допускает: </w:t>
      </w:r>
      <w:r>
        <w:br/>
      </w:r>
      <w:r>
        <w:rPr>
          <w:rFonts w:ascii="Times New Roman"/>
          <w:b w:val="false"/>
          <w:i w:val="false"/>
          <w:color w:val="000000"/>
          <w:sz w:val="28"/>
        </w:rPr>
        <w:t xml:space="preserve">
      - перевозку контейнеров ИСО шириной 2,44 м и высотой 2,90 м на железнодорожных платформах, предназначенных для перевозки контейнеров, у которых грузовая площадка расположена на высоте 1,18 м над уровнем рельсов; </w:t>
      </w:r>
      <w:r>
        <w:br/>
      </w:r>
      <w:r>
        <w:rPr>
          <w:rFonts w:ascii="Times New Roman"/>
          <w:b w:val="false"/>
          <w:i w:val="false"/>
          <w:color w:val="000000"/>
          <w:sz w:val="28"/>
        </w:rPr>
        <w:t xml:space="preserve">
      - перевозку съемных кузовов шириной 2,50 м и высотой 2,60 м на обычных железнодорожных платформах (грузовая площадка расположена на высоте 1,246 м); </w:t>
      </w:r>
      <w:r>
        <w:br/>
      </w:r>
      <w:r>
        <w:rPr>
          <w:rFonts w:ascii="Times New Roman"/>
          <w:b w:val="false"/>
          <w:i w:val="false"/>
          <w:color w:val="000000"/>
          <w:sz w:val="28"/>
        </w:rPr>
        <w:t xml:space="preserve">
      - перевозку полуприцепов на специальных вагонах-платформах с карманами; </w:t>
      </w:r>
      <w:r>
        <w:br/>
      </w:r>
      <w:r>
        <w:rPr>
          <w:rFonts w:ascii="Times New Roman"/>
          <w:b w:val="false"/>
          <w:i w:val="false"/>
          <w:color w:val="000000"/>
          <w:sz w:val="28"/>
        </w:rPr>
        <w:t xml:space="preserve">
      - перевозку контейнеров/съемных кузовов шириной 2,6 м и высотой 2,9 м специальными вагонами с низкими бортами. </w:t>
      </w:r>
      <w:r>
        <w:br/>
      </w:r>
      <w:r>
        <w:rPr>
          <w:rFonts w:ascii="Times New Roman"/>
          <w:b w:val="false"/>
          <w:i w:val="false"/>
          <w:color w:val="000000"/>
          <w:sz w:val="28"/>
        </w:rPr>
        <w:t xml:space="preserve">
      Большинство существующих линий международных комбинированных перевозок имеют по крайней мере габарит МСЖД В. Обеспечение такого габарита на тех линиях, которые не соответствуют этому стандарту, как правило, не требует больших капиталовложений.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Минимальная расчетная скорость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Минимальная расчетная скорость определяет выбор геометрических характеристик трассы (радиус поворотов и кривых), устройств безопасности (тормозной путь) и коэффициентов торможения подвижного состава.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Разрешенная нагрузка на ось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Это разрешенная нагрузка на ось, которую должны выдерживать линии международных комбинированных перевозок. </w:t>
      </w:r>
      <w:r>
        <w:br/>
      </w:r>
      <w:r>
        <w:rPr>
          <w:rFonts w:ascii="Times New Roman"/>
          <w:b w:val="false"/>
          <w:i w:val="false"/>
          <w:color w:val="000000"/>
          <w:sz w:val="28"/>
        </w:rPr>
        <w:t xml:space="preserve">
      Линии международных комбинированных перевозок должны выдерживать движение самых современных существующих и будущих средств подвижного состава, в частности: </w:t>
      </w:r>
      <w:r>
        <w:br/>
      </w:r>
      <w:r>
        <w:rPr>
          <w:rFonts w:ascii="Times New Roman"/>
          <w:b w:val="false"/>
          <w:i w:val="false"/>
          <w:color w:val="000000"/>
          <w:sz w:val="28"/>
        </w:rPr>
        <w:t xml:space="preserve">
      - вагонов, у которых нагрузка на ось составляет 20 т, что соответствует нагрузке класса МСЖД С; в соответствии с недавними решениями МСЖД принята нагрузка на ось вагона 22,5 т при скорости до 100 км/ч. Правила МС устанавливают ограничение нагрузки на ось до 20 т при скорости 120 км/ч. </w:t>
      </w:r>
    </w:p>
    <w:bookmarkEnd w:id="10"/>
    <w:bookmarkStart w:name="z5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Согласно правилам МСЖД, указанные нагрузки на ось допустимы при </w:t>
      </w:r>
    </w:p>
    <w:p>
      <w:pPr>
        <w:spacing w:after="0"/>
        <w:ind w:left="0"/>
        <w:jc w:val="both"/>
      </w:pPr>
      <w:r>
        <w:rPr>
          <w:rFonts w:ascii="Times New Roman"/>
          <w:b w:val="false"/>
          <w:i w:val="false"/>
          <w:color w:val="000000"/>
          <w:sz w:val="28"/>
        </w:rPr>
        <w:t>диаметре колес не менее 840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Минимальная полезная длина обгонных путей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Минимальная полезная длина обгонных путей на линиях международных </w:t>
      </w:r>
    </w:p>
    <w:p>
      <w:pPr>
        <w:spacing w:after="0"/>
        <w:ind w:left="0"/>
        <w:jc w:val="both"/>
      </w:pPr>
      <w:r>
        <w:rPr>
          <w:rFonts w:ascii="Times New Roman"/>
          <w:b w:val="false"/>
          <w:i w:val="false"/>
          <w:color w:val="000000"/>
          <w:sz w:val="28"/>
        </w:rPr>
        <w:t xml:space="preserve">перевозок имеет значение лишь для поездов для комбинированных перевозок </w:t>
      </w:r>
    </w:p>
    <w:p>
      <w:pPr>
        <w:spacing w:after="0"/>
        <w:ind w:left="0"/>
        <w:jc w:val="both"/>
      </w:pPr>
      <w:r>
        <w:rPr>
          <w:rFonts w:ascii="Times New Roman"/>
          <w:b w:val="false"/>
          <w:i w:val="false"/>
          <w:color w:val="000000"/>
          <w:sz w:val="28"/>
        </w:rPr>
        <w:t>(см. приложение IV)</w:t>
      </w:r>
    </w:p>
    <w:p>
      <w:pPr>
        <w:spacing w:after="0"/>
        <w:ind w:left="0"/>
        <w:jc w:val="both"/>
      </w:pPr>
      <w:r>
        <w:rPr>
          <w:rFonts w:ascii="Times New Roman"/>
          <w:b w:val="false"/>
          <w:i w:val="false"/>
          <w:color w:val="000000"/>
          <w:sz w:val="28"/>
        </w:rPr>
        <w:t>                             Приложение IV</w:t>
      </w:r>
    </w:p>
    <w:p>
      <w:pPr>
        <w:spacing w:after="0"/>
        <w:ind w:left="0"/>
        <w:jc w:val="both"/>
      </w:pPr>
      <w:r>
        <w:rPr>
          <w:rFonts w:ascii="Times New Roman"/>
          <w:b w:val="false"/>
          <w:i w:val="false"/>
          <w:color w:val="000000"/>
          <w:sz w:val="28"/>
        </w:rPr>
        <w:t>         Эксплуатационные характеристики поездов и минимальные</w:t>
      </w:r>
    </w:p>
    <w:p>
      <w:pPr>
        <w:spacing w:after="0"/>
        <w:ind w:left="0"/>
        <w:jc w:val="both"/>
      </w:pPr>
      <w:r>
        <w:rPr>
          <w:rFonts w:ascii="Times New Roman"/>
          <w:b w:val="false"/>
          <w:i w:val="false"/>
          <w:color w:val="000000"/>
          <w:sz w:val="28"/>
        </w:rPr>
        <w:t>                      требования к инфраструктуре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Требования, предъявляемые к эффективной системе международных</w:t>
      </w:r>
    </w:p>
    <w:p>
      <w:pPr>
        <w:spacing w:after="0"/>
        <w:ind w:left="0"/>
        <w:jc w:val="both"/>
      </w:pPr>
      <w:r>
        <w:rPr>
          <w:rFonts w:ascii="Times New Roman"/>
          <w:b w:val="false"/>
          <w:i w:val="false"/>
          <w:color w:val="000000"/>
          <w:sz w:val="28"/>
        </w:rPr>
        <w:t>        комбинированных перевозок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В целях обеспечения эффективности и быстроты движения транспортных потоков, обусловленных современными методами производства и распределения товаров, международные комбинированные перевозки должны, в частности, отвечать следующим требованиям: </w:t>
      </w:r>
      <w:r>
        <w:br/>
      </w:r>
      <w:r>
        <w:rPr>
          <w:rFonts w:ascii="Times New Roman"/>
          <w:b w:val="false"/>
          <w:i w:val="false"/>
          <w:color w:val="000000"/>
          <w:sz w:val="28"/>
        </w:rPr>
        <w:t xml:space="preserve">
      а) отправление/прибытие в соответствии с требованиями потребителей (в частности, установление позднего времени закрытия для погрузки и более раннего времени сдачи грузов), осуществление регулярных перевозок; </w:t>
      </w:r>
      <w:r>
        <w:br/>
      </w:r>
      <w:r>
        <w:rPr>
          <w:rFonts w:ascii="Times New Roman"/>
          <w:b w:val="false"/>
          <w:i w:val="false"/>
          <w:color w:val="000000"/>
          <w:sz w:val="28"/>
        </w:rPr>
        <w:t xml:space="preserve">
      b) малая продолжительность перевозки от двери до двери, высокая точность соблюдения графика, гарантированные сроки доставки; </w:t>
      </w:r>
      <w:r>
        <w:br/>
      </w:r>
      <w:r>
        <w:rPr>
          <w:rFonts w:ascii="Times New Roman"/>
          <w:b w:val="false"/>
          <w:i w:val="false"/>
          <w:color w:val="000000"/>
          <w:sz w:val="28"/>
        </w:rPr>
        <w:t xml:space="preserve">
      с) точная и своевременная информация о транспортных процедурах, простая документация, малый риск нанесения ущерба; </w:t>
      </w:r>
      <w:r>
        <w:br/>
      </w:r>
      <w:r>
        <w:rPr>
          <w:rFonts w:ascii="Times New Roman"/>
          <w:b w:val="false"/>
          <w:i w:val="false"/>
          <w:color w:val="000000"/>
          <w:sz w:val="28"/>
        </w:rPr>
        <w:t xml:space="preserve">
      d) способность осуществлять перевозки стандартных контейнеров всех типов, а также всех грузовых единиц, которые могут перевозиться автомобильным транспортом в международном сообщении в Европе. В этой связи следует учитывать поддающиеся прогнозированию тенденции в области измерения веса и габаритов грузовых единиц. </w:t>
      </w:r>
      <w:r>
        <w:br/>
      </w:r>
      <w:r>
        <w:rPr>
          <w:rFonts w:ascii="Times New Roman"/>
          <w:b w:val="false"/>
          <w:i w:val="false"/>
          <w:color w:val="000000"/>
          <w:sz w:val="28"/>
        </w:rPr>
        <w:t xml:space="preserve">
      2. Эти требования должны удовлетворяться путем: </w:t>
      </w:r>
      <w:r>
        <w:br/>
      </w:r>
      <w:r>
        <w:rPr>
          <w:rFonts w:ascii="Times New Roman"/>
          <w:b w:val="false"/>
          <w:i w:val="false"/>
          <w:color w:val="000000"/>
          <w:sz w:val="28"/>
        </w:rPr>
        <w:t xml:space="preserve">
      а) повышения скорости перевозки (от пункта отправления до пункта назначения с учетом всех остановок), которая должна соответствовать или превышать скорость перевозки автомобильным транспортом от двери до двери; </w:t>
      </w:r>
      <w:r>
        <w:br/>
      </w:r>
      <w:r>
        <w:rPr>
          <w:rFonts w:ascii="Times New Roman"/>
          <w:b w:val="false"/>
          <w:i w:val="false"/>
          <w:color w:val="000000"/>
          <w:sz w:val="28"/>
        </w:rPr>
        <w:t xml:space="preserve">
      b) использования нерабочих часов грузополучателей (например, осуществление перевозки в ночное время), с тем чтобы грузы можно было сдавать в утренние часы по желанию потребителей; </w:t>
      </w:r>
      <w:r>
        <w:br/>
      </w:r>
      <w:r>
        <w:rPr>
          <w:rFonts w:ascii="Times New Roman"/>
          <w:b w:val="false"/>
          <w:i w:val="false"/>
          <w:color w:val="000000"/>
          <w:sz w:val="28"/>
        </w:rPr>
        <w:t xml:space="preserve">
      с) обеспечения соответствующего оборудования в достаточном количестве и потенциала инфраструктуры (например, адекватных габаритов погрузки); </w:t>
      </w:r>
      <w:r>
        <w:br/>
      </w:r>
      <w:r>
        <w:rPr>
          <w:rFonts w:ascii="Times New Roman"/>
          <w:b w:val="false"/>
          <w:i w:val="false"/>
          <w:color w:val="000000"/>
          <w:sz w:val="28"/>
        </w:rPr>
        <w:t xml:space="preserve">
      d) использования, по возможности, поездов прямого сообщения (т.е. исключение или сокращение до минимума перегрузки отправок на другие поезда в ходе перевозки); </w:t>
      </w:r>
      <w:r>
        <w:br/>
      </w:r>
      <w:r>
        <w:rPr>
          <w:rFonts w:ascii="Times New Roman"/>
          <w:b w:val="false"/>
          <w:i w:val="false"/>
          <w:color w:val="000000"/>
          <w:sz w:val="28"/>
        </w:rPr>
        <w:t xml:space="preserve">
      е) принятия организационных мер по совершенствованию транспортного потока путем использования современных систем связи. </w:t>
      </w:r>
      <w:r>
        <w:br/>
      </w:r>
      <w:r>
        <w:rPr>
          <w:rFonts w:ascii="Times New Roman"/>
          <w:b w:val="false"/>
          <w:i w:val="false"/>
          <w:color w:val="000000"/>
          <w:sz w:val="28"/>
        </w:rPr>
        <w:t xml:space="preserve">
      3. Для обеспечения соблюдения указанных выше требований поезда и инфраструктура должны обеспечить соответствующий уровень эффективности, т.е. отвечать некоторым минимальным требованиям, которые на данном направлении перевозки должны соблюдаться всеми соответствующими компетентными органами. </w:t>
      </w:r>
      <w:r>
        <w:br/>
      </w:r>
      <w:r>
        <w:rPr>
          <w:rFonts w:ascii="Times New Roman"/>
          <w:b w:val="false"/>
          <w:i w:val="false"/>
          <w:color w:val="000000"/>
          <w:sz w:val="28"/>
        </w:rPr>
        <w:t xml:space="preserve">
      4. Приведенные ниже параметры и требования установлены, в частности, для маршрутов с большим объемом перевозок, т.е. для направлений, по которым осуществляются регулярные перевозки поездами прямого сообщения или, по крайней мере, крупными вагонными партиями. Перевозки одиночных вагонов или специализированных отправок можно было бы по-прежнему </w:t>
      </w:r>
    </w:p>
    <w:bookmarkStart w:name="z5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осуществлять обычными грузовыми поездами, если это отвечает потребностям </w:t>
      </w:r>
    </w:p>
    <w:p>
      <w:pPr>
        <w:spacing w:after="0"/>
        <w:ind w:left="0"/>
        <w:jc w:val="both"/>
      </w:pPr>
      <w:r>
        <w:rPr>
          <w:rFonts w:ascii="Times New Roman"/>
          <w:b w:val="false"/>
          <w:i w:val="false"/>
          <w:color w:val="000000"/>
          <w:sz w:val="28"/>
        </w:rPr>
        <w:t xml:space="preserve">потребителей и соответствующих железных дорог.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Эксплуатационные характеристики поездов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Поезда, используемые для международных комбинированных перевозок, </w:t>
      </w:r>
    </w:p>
    <w:p>
      <w:pPr>
        <w:spacing w:after="0"/>
        <w:ind w:left="0"/>
        <w:jc w:val="both"/>
      </w:pPr>
      <w:r>
        <w:rPr>
          <w:rFonts w:ascii="Times New Roman"/>
          <w:b w:val="false"/>
          <w:i w:val="false"/>
          <w:color w:val="000000"/>
          <w:sz w:val="28"/>
        </w:rPr>
        <w:t>должны отвечать следующим минимальным требованиям: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Минимальные требования  ! Существующие показатели !  Целевые показатели*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Минимальная расчетная            100 км/ч                120 км/ч</w:t>
      </w:r>
    </w:p>
    <w:p>
      <w:pPr>
        <w:spacing w:after="0"/>
        <w:ind w:left="0"/>
        <w:jc w:val="both"/>
      </w:pPr>
      <w:r>
        <w:rPr>
          <w:rFonts w:ascii="Times New Roman"/>
          <w:b w:val="false"/>
          <w:i w:val="false"/>
          <w:color w:val="000000"/>
          <w:sz w:val="28"/>
        </w:rPr>
        <w:t xml:space="preserve">скорость     </w:t>
      </w:r>
    </w:p>
    <w:p>
      <w:pPr>
        <w:spacing w:after="0"/>
        <w:ind w:left="0"/>
        <w:jc w:val="both"/>
      </w:pPr>
      <w:r>
        <w:rPr>
          <w:rFonts w:ascii="Times New Roman"/>
          <w:b w:val="false"/>
          <w:i w:val="false"/>
          <w:color w:val="000000"/>
          <w:sz w:val="28"/>
        </w:rPr>
        <w:t>Длина поезда                     600 м                   750 м</w:t>
      </w:r>
    </w:p>
    <w:p>
      <w:pPr>
        <w:spacing w:after="0"/>
        <w:ind w:left="0"/>
        <w:jc w:val="both"/>
      </w:pPr>
      <w:r>
        <w:rPr>
          <w:rFonts w:ascii="Times New Roman"/>
          <w:b w:val="false"/>
          <w:i w:val="false"/>
          <w:color w:val="000000"/>
          <w:sz w:val="28"/>
        </w:rPr>
        <w:t>Вес поезда                       1 200 т                 1 500 т</w:t>
      </w:r>
    </w:p>
    <w:p>
      <w:pPr>
        <w:spacing w:after="0"/>
        <w:ind w:left="0"/>
        <w:jc w:val="both"/>
      </w:pPr>
      <w:r>
        <w:rPr>
          <w:rFonts w:ascii="Times New Roman"/>
          <w:b w:val="false"/>
          <w:i w:val="false"/>
          <w:color w:val="000000"/>
          <w:sz w:val="28"/>
        </w:rPr>
        <w:t>Нагрузка на ось                  20 т                    20 т</w:t>
      </w:r>
    </w:p>
    <w:p>
      <w:pPr>
        <w:spacing w:after="0"/>
        <w:ind w:left="0"/>
        <w:jc w:val="both"/>
      </w:pPr>
      <w:r>
        <w:rPr>
          <w:rFonts w:ascii="Times New Roman"/>
          <w:b w:val="false"/>
          <w:i w:val="false"/>
          <w:color w:val="000000"/>
          <w:sz w:val="28"/>
        </w:rPr>
        <w:t>(вагоны)                                            (22,5 т при скорости</w:t>
      </w:r>
    </w:p>
    <w:p>
      <w:pPr>
        <w:spacing w:after="0"/>
        <w:ind w:left="0"/>
        <w:jc w:val="both"/>
      </w:pPr>
      <w:r>
        <w:rPr>
          <w:rFonts w:ascii="Times New Roman"/>
          <w:b w:val="false"/>
          <w:i w:val="false"/>
          <w:color w:val="000000"/>
          <w:sz w:val="28"/>
        </w:rPr>
        <w:t>                                                     100 км/ч)</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13"/>
    <w:p>
      <w:pPr>
        <w:spacing w:after="0"/>
        <w:ind w:left="0"/>
        <w:jc w:val="both"/>
      </w:pPr>
      <w:r>
        <w:rPr>
          <w:rFonts w:ascii="Times New Roman"/>
          <w:b w:val="false"/>
          <w:i w:val="false"/>
          <w:color w:val="000000"/>
          <w:sz w:val="28"/>
        </w:rPr>
        <w:t xml:space="preserve"> * Эти показатели должны быть достигнуты приблизительно к 2000 году. Более высокие показатели могут вводиться ранее указанного срока, если это не препятствует развитию международных комбинированных перевозок. </w:t>
      </w:r>
      <w:r>
        <w:br/>
      </w:r>
      <w:r>
        <w:rPr>
          <w:rFonts w:ascii="Times New Roman"/>
          <w:b w:val="false"/>
          <w:i w:val="false"/>
          <w:color w:val="000000"/>
          <w:sz w:val="28"/>
        </w:rPr>
        <w:t>
 </w:t>
      </w:r>
      <w:r>
        <w:br/>
      </w:r>
      <w:r>
        <w:rPr>
          <w:rFonts w:ascii="Times New Roman"/>
          <w:b w:val="false"/>
          <w:i w:val="false"/>
          <w:color w:val="000000"/>
          <w:sz w:val="28"/>
        </w:rPr>
        <w:t xml:space="preserve">
      Если организовать движение поездов прямого сообщения невозможно, то поезда должны, по возможности, состоять только из небольшого числа вагонов, при этом вагоны каждой группы должны следовать в один и тот же пункт назначения. Необходимо также, по возможности, исключить остановки в пути по эксплуатационным причинам или в целях пограничного контроля. </w:t>
      </w:r>
      <w:r>
        <w:br/>
      </w:r>
      <w:r>
        <w:rPr>
          <w:rFonts w:ascii="Times New Roman"/>
          <w:b w:val="false"/>
          <w:i w:val="false"/>
          <w:color w:val="000000"/>
          <w:sz w:val="28"/>
        </w:rPr>
        <w:t xml:space="preserve">
      6. Подвижной состав должен отвечать указанным выше стандартам в отношении скорости и нагрузки на ось, а также обеспечивать возможность перевозки всех грузовых единиц, которые должны учитываться в плане соблюдения веса и габаритов. </w:t>
      </w:r>
      <w:r>
        <w:br/>
      </w:r>
      <w:r>
        <w:rPr>
          <w:rFonts w:ascii="Times New Roman"/>
          <w:b w:val="false"/>
          <w:i w:val="false"/>
          <w:color w:val="000000"/>
          <w:sz w:val="28"/>
        </w:rPr>
        <w:t xml:space="preserve">
      7. Поезда, используемые для комбинированных перевозок, должны пользоваться максимальным приоритетом. График их движения следует составлять таким образом, чтобы он отвечал требованиям потребителей в отношении надежности и регулярности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Минимальные требования к железнодорожным линиям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Дневная пропускная способность железнодорожных линий, предназначенных для комбинированных перевозок, должна быть достаточной, чтобы избежать простоя поездов, используемых для комбинированных перевозок. Такие поезда не должны простаивать в нерабочие часы. </w:t>
      </w:r>
      <w:r>
        <w:br/>
      </w:r>
      <w:r>
        <w:rPr>
          <w:rFonts w:ascii="Times New Roman"/>
          <w:b w:val="false"/>
          <w:i w:val="false"/>
          <w:color w:val="000000"/>
          <w:sz w:val="28"/>
        </w:rPr>
        <w:t xml:space="preserve">
      9. Для совершенствования железнодорожных линий применимы параметры, приведенные в приложении 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Минимальные требования к терминалам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В целях эффективной обработки отправок на терминалах должны соблюдаться следующие требования: </w:t>
      </w:r>
      <w:r>
        <w:br/>
      </w:r>
      <w:r>
        <w:rPr>
          <w:rFonts w:ascii="Times New Roman"/>
          <w:b w:val="false"/>
          <w:i w:val="false"/>
          <w:color w:val="000000"/>
          <w:sz w:val="28"/>
        </w:rPr>
        <w:t xml:space="preserve">
      а) Обеспечение минимального временного разрыва между крайним сроком принятия грузов и отправлением вагонов, а также между прибытием поездов и готовностью вагонов к выгрузке грузовых единиц, который не должен превышать одного часа, если требования потребителей относительно крайнего срока принятия или сдачи грузов не могут быть удовлетворены другими средствами. </w:t>
      </w:r>
      <w:r>
        <w:br/>
      </w:r>
      <w:r>
        <w:rPr>
          <w:rFonts w:ascii="Times New Roman"/>
          <w:b w:val="false"/>
          <w:i w:val="false"/>
          <w:color w:val="000000"/>
          <w:sz w:val="28"/>
        </w:rPr>
        <w:t xml:space="preserve">
      b) Сокращение до возможного минимума простоев (не более 20 минут) автотранспортных средств, обеспечивающих доставку или сборку грузовых единиц. </w:t>
      </w:r>
      <w:r>
        <w:br/>
      </w:r>
      <w:r>
        <w:rPr>
          <w:rFonts w:ascii="Times New Roman"/>
          <w:b w:val="false"/>
          <w:i w:val="false"/>
          <w:color w:val="000000"/>
          <w:sz w:val="28"/>
        </w:rPr>
        <w:t xml:space="preserve">
      с) Расположение терминала должно выбираться таким образом, чтобы: </w:t>
      </w:r>
      <w:r>
        <w:br/>
      </w:r>
      <w:r>
        <w:rPr>
          <w:rFonts w:ascii="Times New Roman"/>
          <w:b w:val="false"/>
          <w:i w:val="false"/>
          <w:color w:val="000000"/>
          <w:sz w:val="28"/>
        </w:rPr>
        <w:t xml:space="preserve">
      - к нему имелся быстрый и легкий доступ по автодорогам от экономических центров; </w:t>
      </w:r>
      <w:r>
        <w:br/>
      </w:r>
      <w:r>
        <w:rPr>
          <w:rFonts w:ascii="Times New Roman"/>
          <w:b w:val="false"/>
          <w:i w:val="false"/>
          <w:color w:val="000000"/>
          <w:sz w:val="28"/>
        </w:rPr>
        <w:t xml:space="preserve">
      - в пределах железнодорожной сети он имел хорошую связь с магистральными железнодорожными линиями, а в случае перевозок группы вагонов - хороший доступ к скоростным поездам, используемым для комбинированных перевозок. </w:t>
      </w:r>
      <w:r>
        <w:br/>
      </w:r>
      <w:r>
        <w:rPr>
          <w:rFonts w:ascii="Times New Roman"/>
          <w:b w:val="false"/>
          <w:i w:val="false"/>
          <w:color w:val="000000"/>
          <w:sz w:val="28"/>
        </w:rPr>
        <w:t xml:space="preserve">
      11. Приведенные ниже минимальные требования к промежуточным станциям относятся также к терминалам.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Минимальные требования к промежуточным станциям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Остановки в пути поездов, используемых для комбинированных перевозок, по техническим или эксплуатационным причинам, например, на станциях обмена группами вагонов или смены колесных пар, следует одновременно использовать для проведения работы, которая в противном случае потребовала бы дополнительных остановок (т.е. для пограничного контроля, смены локомотива). </w:t>
      </w:r>
      <w:r>
        <w:br/>
      </w:r>
      <w:r>
        <w:rPr>
          <w:rFonts w:ascii="Times New Roman"/>
          <w:b w:val="false"/>
          <w:i w:val="false"/>
          <w:color w:val="000000"/>
          <w:sz w:val="28"/>
        </w:rPr>
        <w:t xml:space="preserve">
      Инфраструктура таких промежуточных станций должна соответствовать приведенным ниже условиям: </w:t>
      </w:r>
      <w:r>
        <w:br/>
      </w:r>
      <w:r>
        <w:rPr>
          <w:rFonts w:ascii="Times New Roman"/>
          <w:b w:val="false"/>
          <w:i w:val="false"/>
          <w:color w:val="000000"/>
          <w:sz w:val="28"/>
        </w:rPr>
        <w:t xml:space="preserve">
      - Подъездные пути должны обладать достаточной суточной пропускной способностью для предотвращения задержек поездов, используемых для комбинированных перевозок. </w:t>
      </w:r>
      <w:r>
        <w:br/>
      </w:r>
      <w:r>
        <w:rPr>
          <w:rFonts w:ascii="Times New Roman"/>
          <w:b w:val="false"/>
          <w:i w:val="false"/>
          <w:color w:val="000000"/>
          <w:sz w:val="28"/>
        </w:rPr>
        <w:t xml:space="preserve">
      - Въезды на подъездной путь и выезды с него должны обеспечивать движение поездов без задержек в обоих направлениях. Их пропускная способность должна быть достаточной для того, чтобы прибывающие и/или отправляющиеся поезда, используемые для комбинированных перевозок, не задерживались. </w:t>
      </w:r>
      <w:r>
        <w:br/>
      </w:r>
      <w:r>
        <w:rPr>
          <w:rFonts w:ascii="Times New Roman"/>
          <w:b w:val="false"/>
          <w:i w:val="false"/>
          <w:color w:val="000000"/>
          <w:sz w:val="28"/>
        </w:rPr>
        <w:t xml:space="preserve">
      - Различные типы путей должны иметь достаточную пропускную способность для осуществления конкретной работы на станции, что, в частности, касается приемных-отправочных путей, сборных путей, сортировочных линий и ответвлении, погрузочных путей и путей для смены колесных пар. </w:t>
      </w:r>
      <w:r>
        <w:br/>
      </w:r>
      <w:r>
        <w:rPr>
          <w:rFonts w:ascii="Times New Roman"/>
          <w:b w:val="false"/>
          <w:i w:val="false"/>
          <w:color w:val="000000"/>
          <w:sz w:val="28"/>
        </w:rPr>
        <w:t xml:space="preserve">
      - Габариты погрузки для указанных выше путей должны соответствовать габаритам погрузки для используемых железнодорожных линий (МСЖД В или МСЖД С). </w:t>
      </w:r>
      <w:r>
        <w:br/>
      </w:r>
      <w:r>
        <w:rPr>
          <w:rFonts w:ascii="Times New Roman"/>
          <w:b w:val="false"/>
          <w:i w:val="false"/>
          <w:color w:val="000000"/>
          <w:sz w:val="28"/>
        </w:rPr>
        <w:t xml:space="preserve">
      - Длина путей должна быть достаточной для приема полносоставных поездов, используемых для комбинированных перевозок. </w:t>
      </w:r>
      <w:r>
        <w:br/>
      </w:r>
      <w:r>
        <w:rPr>
          <w:rFonts w:ascii="Times New Roman"/>
          <w:b w:val="false"/>
          <w:i w:val="false"/>
          <w:color w:val="000000"/>
          <w:sz w:val="28"/>
        </w:rPr>
        <w:t xml:space="preserve">
      - В случае использования электрической тяги пути должны быть доступными для электровозов (на пограничных станциях для электровозов соответствующей прилегающей дороги). </w:t>
      </w:r>
      <w:r>
        <w:br/>
      </w:r>
      <w:r>
        <w:rPr>
          <w:rFonts w:ascii="Times New Roman"/>
          <w:b w:val="false"/>
          <w:i w:val="false"/>
          <w:color w:val="000000"/>
          <w:sz w:val="28"/>
        </w:rPr>
        <w:t xml:space="preserve">
      - Мощности по перевалке, обмену группами вагонов, смене колесных пар, а также средства проведения пограничного контроля должны обеспечивать минимальную продолжительность необходимых стоянок.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Станции обмена группами вагонов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Комбинированные перевозки между станциями отправления и назначения должны по возможности осуществляться поездами прямого сообщения. В том случае если это экономически нецелесообразно вследствие малого объема отправок и если в этой связи перевалка комбинированных отправок неизбежна, они должны осуществляться по крайней мере группами вагонов. Продолжительность остановок для осуществления этих oпераций не должна превышать 30 мин. в каждом случае. Этого можно было бы достичь путем соответствующего формирования поездов (у которых протяженность маршрута следования должна быть по возможности максимальной, включая пересечение границ) наряду с созданием адекватной инфраструктуры станций обмена группами вагонов.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Пограничные пункты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Поезда, используемые для комбинированных перевозок по возможности должны следовать по всему маршруту с пересечением границ до станции, на которой необходимо осуществить обмен группами вагонов, или до конечного пункта назначения без остановок в пути. Остановки на границе по возможности должны быть исключены, а если они неизбежны, то их продолжительность должна быть весьма незначительной (не более 30 минут). Это должно достигаться: </w:t>
      </w:r>
      <w:r>
        <w:br/>
      </w:r>
      <w:r>
        <w:rPr>
          <w:rFonts w:ascii="Times New Roman"/>
          <w:b w:val="false"/>
          <w:i w:val="false"/>
          <w:color w:val="000000"/>
          <w:sz w:val="28"/>
        </w:rPr>
        <w:t xml:space="preserve">
      - путем отказа от работы, обычно проводимой на границе, или, если это невозможно, путем ее выполнения на внутренних пунктах, в которых поезда вынуждены останавливаться в любом случае по причинам технического и/или административного характера; </w:t>
      </w:r>
      <w:r>
        <w:br/>
      </w:r>
      <w:r>
        <w:rPr>
          <w:rFonts w:ascii="Times New Roman"/>
          <w:b w:val="false"/>
          <w:i w:val="false"/>
          <w:color w:val="000000"/>
          <w:sz w:val="28"/>
        </w:rPr>
        <w:t xml:space="preserve">
      - путем осуществления только одной остановки или путем полного отказа от остановок на общих пограничных станциях.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c) Станции для смены колесных пар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Для удовлетворения потребностей в будущем необходимо разработать эффективные с точки зрения времени и затрат процедуры. В отношении перегрузки грузовых единиц в вагоны, предназначенные для другой колеи, должны также применяться указанные выше требования к перегрузке на терминалах. Продолжительность остановок на таких станциях для смены колесных пар должна быть по возможности минимальной. Имеющиеся средства для смены колесных пар или перегрузки должны быть достаточными для обеспечения малой продолжительности стоянок.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Железнодорожно-паромные переправы/порты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Общие условия перевозки должны соответствовать условиям перевозки паромами. Продолжительность остановок в портах при комбинированных перевозках должна быть по возможности минимальной (по возможности не более одного часа). Помимо создания соответствующей инфраструктуры станций в паромных портах и соответствующих паромных судов (см. пункт 17 ниже), это достигается с помощью следующих мер: </w:t>
      </w:r>
      <w:r>
        <w:br/>
      </w:r>
      <w:r>
        <w:rPr>
          <w:rFonts w:ascii="Times New Roman"/>
          <w:b w:val="false"/>
          <w:i w:val="false"/>
          <w:color w:val="000000"/>
          <w:sz w:val="28"/>
        </w:rPr>
        <w:t xml:space="preserve">
      - применения требований, упомянутых в пункте 14, к необходимым мерам пограничного контроля; </w:t>
      </w:r>
      <w:r>
        <w:br/>
      </w:r>
      <w:r>
        <w:rPr>
          <w:rFonts w:ascii="Times New Roman"/>
          <w:b w:val="false"/>
          <w:i w:val="false"/>
          <w:color w:val="000000"/>
          <w:sz w:val="28"/>
        </w:rPr>
        <w:t xml:space="preserve">
      - путем согласования графиков движения на паромных переправах и железных дорогах и заблаговременного предоставления информации в целях ускорения погрузки судов и/или формирования составов. </w:t>
      </w:r>
      <w:r>
        <w:br/>
      </w:r>
      <w:r>
        <w:rPr>
          <w:rFonts w:ascii="Times New Roman"/>
          <w:b w:val="false"/>
          <w:i w:val="false"/>
          <w:color w:val="000000"/>
          <w:sz w:val="28"/>
        </w:rPr>
        <w:t xml:space="preserve">
      17. Паромные суда, используемые для комбинированных перевозок, должны соответствовать следующим требованиям: </w:t>
      </w:r>
      <w:r>
        <w:br/>
      </w:r>
      <w:r>
        <w:rPr>
          <w:rFonts w:ascii="Times New Roman"/>
          <w:b w:val="false"/>
          <w:i w:val="false"/>
          <w:color w:val="000000"/>
          <w:sz w:val="28"/>
        </w:rPr>
        <w:t xml:space="preserve">
      - размеры и типы судов должны соответствовать перевозимым грузовым единицам и вагонам; </w:t>
      </w:r>
      <w:r>
        <w:br/>
      </w:r>
      <w:r>
        <w:rPr>
          <w:rFonts w:ascii="Times New Roman"/>
          <w:b w:val="false"/>
          <w:i w:val="false"/>
          <w:color w:val="000000"/>
          <w:sz w:val="28"/>
        </w:rPr>
        <w:t xml:space="preserve">
      - осуществление быстрой загрузки и разгрузки паромных судов, а также хранение грузовых единиц/вагонов в соответствии с требованиями последующей железнодорожной перевозки (разделение в случае необходимости комбинированных перевозок и пассажирских и/или автомобильных перевозок); </w:t>
      </w:r>
      <w:r>
        <w:br/>
      </w:r>
      <w:r>
        <w:rPr>
          <w:rFonts w:ascii="Times New Roman"/>
          <w:b w:val="false"/>
          <w:i w:val="false"/>
          <w:color w:val="000000"/>
          <w:sz w:val="28"/>
        </w:rPr>
        <w:t xml:space="preserve">
      - если в ходе перевозки грузовые единицы остаются в вагонах, то паромные суда должны быть легкодоступными, при этом должна исключаться необходимость осуществления сортировочных операций, требующих больших затрат времени. Габарит погрузки, нагрузка на ось и т.п. должны соответствовать показателям для линии, приведенным в приложении III; </w:t>
      </w:r>
      <w:r>
        <w:br/>
      </w:r>
      <w:r>
        <w:rPr>
          <w:rFonts w:ascii="Times New Roman"/>
          <w:b w:val="false"/>
          <w:i w:val="false"/>
          <w:color w:val="000000"/>
          <w:sz w:val="28"/>
        </w:rPr>
        <w:t xml:space="preserve">
      - если перевалку грузовых единиц необходимо осуществлять отдельно от </w:t>
      </w:r>
    </w:p>
    <w:bookmarkEnd w:id="13"/>
    <w:bookmarkStart w:name="z71"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вагонов, то для осуществления возможной автомобильной перевозки между </w:t>
      </w:r>
    </w:p>
    <w:p>
      <w:pPr>
        <w:spacing w:after="0"/>
        <w:ind w:left="0"/>
        <w:jc w:val="both"/>
      </w:pPr>
      <w:r>
        <w:rPr>
          <w:rFonts w:ascii="Times New Roman"/>
          <w:b w:val="false"/>
          <w:i w:val="false"/>
          <w:color w:val="000000"/>
          <w:sz w:val="28"/>
        </w:rPr>
        <w:t xml:space="preserve">паромным и железнодорожным терминалами должны иметься короткие и надежные </w:t>
      </w:r>
    </w:p>
    <w:p>
      <w:pPr>
        <w:spacing w:after="0"/>
        <w:ind w:left="0"/>
        <w:jc w:val="both"/>
      </w:pPr>
      <w:r>
        <w:rPr>
          <w:rFonts w:ascii="Times New Roman"/>
          <w:b w:val="false"/>
          <w:i w:val="false"/>
          <w:color w:val="000000"/>
          <w:sz w:val="28"/>
        </w:rPr>
        <w:t>автомобильные дороги.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Копия верна:                                 Начальник отдела МПД</w:t>
      </w:r>
    </w:p>
    <w:p>
      <w:pPr>
        <w:spacing w:after="0"/>
        <w:ind w:left="0"/>
        <w:jc w:val="both"/>
      </w:pPr>
      <w:r>
        <w:rPr>
          <w:rFonts w:ascii="Times New Roman"/>
          <w:b w:val="false"/>
          <w:i w:val="false"/>
          <w:color w:val="000000"/>
          <w:sz w:val="28"/>
        </w:rPr>
        <w:t>                                                        МИД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