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3ee36" w14:textId="dc3ee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Агентством Республики Казахстан по статистике и Федеральным ведомством Федеративной Республики Германия по статистике о сотрудничестве в области статистики</w:t>
      </w:r>
    </w:p>
    <w:p>
      <w:pPr>
        <w:spacing w:after="0"/>
        <w:ind w:left="0"/>
        <w:jc w:val="both"/>
      </w:pPr>
      <w:r>
        <w:rPr>
          <w:rFonts w:ascii="Times New Roman"/>
          <w:b w:val="false"/>
          <w:i w:val="false"/>
          <w:color w:val="000000"/>
          <w:sz w:val="28"/>
        </w:rPr>
        <w:t>Постановление Правительства Республики Казахстан от 5 октября 2001 года № 1286</w:t>
      </w:r>
    </w:p>
    <w:p>
      <w:pPr>
        <w:spacing w:after="0"/>
        <w:ind w:left="0"/>
        <w:jc w:val="both"/>
      </w:pPr>
      <w:bookmarkStart w:name="z0"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xml:space="preserve">
      1. Одобрить проект Соглашения между Агентством Республики Казахстан по статистике и Федеральным ведомством Федеративной Республики Германия по статистике о сотрудничестве в области статистики. </w:t>
      </w:r>
      <w:r>
        <w:br/>
      </w:r>
      <w:r>
        <w:rPr>
          <w:rFonts w:ascii="Times New Roman"/>
          <w:b w:val="false"/>
          <w:i w:val="false"/>
          <w:color w:val="000000"/>
          <w:sz w:val="28"/>
        </w:rPr>
        <w:t xml:space="preserve">
      2. Агентству Республики Казахстан по статистике провести с участием Министерства иностранных дел Республики Казахстан переговоры и подписать вышеуказанное Соглашение, разрешив вносить изменения и дополнения, не имеющие принципиального характера. </w:t>
      </w:r>
      <w:r>
        <w:br/>
      </w:r>
      <w:r>
        <w:rPr>
          <w:rFonts w:ascii="Times New Roman"/>
          <w:b w:val="false"/>
          <w:i w:val="false"/>
          <w:color w:val="000000"/>
          <w:sz w:val="28"/>
        </w:rPr>
        <w:t>
      3. Настоящее постановление вступает в силу со дня подписания.</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Соглашение </w:t>
      </w:r>
      <w:r>
        <w:br/>
      </w:r>
      <w:r>
        <w:rPr>
          <w:rFonts w:ascii="Times New Roman"/>
          <w:b w:val="false"/>
          <w:i w:val="false"/>
          <w:color w:val="000000"/>
          <w:sz w:val="28"/>
        </w:rPr>
        <w:t>
</w:t>
      </w:r>
      <w:r>
        <w:rPr>
          <w:rFonts w:ascii="Times New Roman"/>
          <w:b/>
          <w:i w:val="false"/>
          <w:color w:val="000000"/>
          <w:sz w:val="28"/>
        </w:rPr>
        <w:t xml:space="preserve">       между Агентством Республики Казахстан по статистике и </w:t>
      </w:r>
      <w:r>
        <w:br/>
      </w:r>
      <w:r>
        <w:rPr>
          <w:rFonts w:ascii="Times New Roman"/>
          <w:b w:val="false"/>
          <w:i w:val="false"/>
          <w:color w:val="000000"/>
          <w:sz w:val="28"/>
        </w:rPr>
        <w:t>
</w:t>
      </w:r>
      <w:r>
        <w:rPr>
          <w:rFonts w:ascii="Times New Roman"/>
          <w:b/>
          <w:i w:val="false"/>
          <w:color w:val="000000"/>
          <w:sz w:val="28"/>
        </w:rPr>
        <w:t xml:space="preserve">            Федеральным ведомством Федеративной Республики </w:t>
      </w:r>
      <w:r>
        <w:br/>
      </w:r>
      <w:r>
        <w:rPr>
          <w:rFonts w:ascii="Times New Roman"/>
          <w:b w:val="false"/>
          <w:i w:val="false"/>
          <w:color w:val="000000"/>
          <w:sz w:val="28"/>
        </w:rPr>
        <w:t>
</w:t>
      </w:r>
      <w:r>
        <w:rPr>
          <w:rFonts w:ascii="Times New Roman"/>
          <w:b/>
          <w:i w:val="false"/>
          <w:color w:val="000000"/>
          <w:sz w:val="28"/>
        </w:rPr>
        <w:t>  Германия по статистике о сотрудничестве в области статистики</w:t>
      </w:r>
    </w:p>
    <w:bookmarkEnd w:id="1"/>
    <w:p>
      <w:pPr>
        <w:spacing w:after="0"/>
        <w:ind w:left="0"/>
        <w:jc w:val="both"/>
      </w:pPr>
      <w:r>
        <w:rPr>
          <w:rFonts w:ascii="Times New Roman"/>
          <w:b w:val="false"/>
          <w:i/>
          <w:color w:val="000000"/>
          <w:sz w:val="28"/>
        </w:rPr>
        <w:t>(Официальный сайт МИД РК - Вступило в силу 21 ноября 2003 года)</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Агентство Республики Казахстан по "статистике и Федеральное ведомство Федеративной Республики Германия по статистике, именуемые в дальнейшем "Сторонами", </w:t>
      </w:r>
      <w:r>
        <w:br/>
      </w:r>
      <w:r>
        <w:rPr>
          <w:rFonts w:ascii="Times New Roman"/>
          <w:b w:val="false"/>
          <w:i w:val="false"/>
          <w:color w:val="000000"/>
          <w:sz w:val="28"/>
        </w:rPr>
        <w:t xml:space="preserve">
      в целях дальнейшего углубления сотрудничества между Республикой Казахстан и Федеративной Республикой Германия в области статистики согласились о нижеследующем: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в соответствии с национальными законодательствами своих государств осуществляют сотрудничество в следующих формах: </w:t>
      </w:r>
      <w:r>
        <w:br/>
      </w:r>
      <w:r>
        <w:rPr>
          <w:rFonts w:ascii="Times New Roman"/>
          <w:b w:val="false"/>
          <w:i w:val="false"/>
          <w:color w:val="000000"/>
          <w:sz w:val="28"/>
        </w:rPr>
        <w:t xml:space="preserve">
      - обмен статистическими публикациями по методическим и специальным вопросам статистических данных; </w:t>
      </w:r>
      <w:r>
        <w:br/>
      </w:r>
      <w:r>
        <w:rPr>
          <w:rFonts w:ascii="Times New Roman"/>
          <w:b w:val="false"/>
          <w:i w:val="false"/>
          <w:color w:val="000000"/>
          <w:sz w:val="28"/>
        </w:rPr>
        <w:t xml:space="preserve">
      - обмен статистическими изданиями и публикациями (ежегодниками, сборниками, бюллетенями и сообщениями) о социально-экономической ситуации и ее развитии в государствах Сторон; </w:t>
      </w:r>
      <w:r>
        <w:br/>
      </w:r>
      <w:r>
        <w:rPr>
          <w:rFonts w:ascii="Times New Roman"/>
          <w:b w:val="false"/>
          <w:i w:val="false"/>
          <w:color w:val="000000"/>
          <w:sz w:val="28"/>
        </w:rPr>
        <w:t xml:space="preserve">
      - обмен опытом по использованию компьютерной техники, включая структуру и менеджмент банка статистических данных и введения новых информационных технологий; </w:t>
      </w:r>
      <w:r>
        <w:br/>
      </w:r>
      <w:r>
        <w:rPr>
          <w:rFonts w:ascii="Times New Roman"/>
          <w:b w:val="false"/>
          <w:i w:val="false"/>
          <w:color w:val="000000"/>
          <w:sz w:val="28"/>
        </w:rPr>
        <w:t xml:space="preserve">
      - обмен информацией о новых методах в области статистики и адаптации статистических методов к требованиям современного информационного общества; </w:t>
      </w:r>
      <w:r>
        <w:br/>
      </w:r>
      <w:r>
        <w:rPr>
          <w:rFonts w:ascii="Times New Roman"/>
          <w:b w:val="false"/>
          <w:i w:val="false"/>
          <w:color w:val="000000"/>
          <w:sz w:val="28"/>
        </w:rPr>
        <w:t xml:space="preserve">
      - сотрудничество в проведении научно-методических исследований и осуществления проектов, представляющих интерес для обеих Сторон; </w:t>
      </w:r>
      <w:r>
        <w:br/>
      </w:r>
      <w:r>
        <w:rPr>
          <w:rFonts w:ascii="Times New Roman"/>
          <w:b w:val="false"/>
          <w:i w:val="false"/>
          <w:color w:val="000000"/>
          <w:sz w:val="28"/>
        </w:rPr>
        <w:t xml:space="preserve">
      - взаимодействие в вопросах участия в международных и межнациональных программах по линии Технического сотрудничества.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по мере необходимости будут обмениваться опытом работы, и обсуждать вопросы, возникающие в ходе выполнения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взаимному согласию в настоящее Соглашение могут быть внесены изменения и дополнения, которые оформляются отдельными протоколами, являющимися неотъемлемой частью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w:t>
      </w:r>
      <w:r>
        <w:rPr>
          <w:rFonts w:ascii="Times New Roman"/>
          <w:b w:val="false"/>
          <w:i w:val="false"/>
          <w:color w:val="000000"/>
          <w:sz w:val="28"/>
        </w:rPr>
        <w:t xml:space="preserve">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Информация, полученная Сторонами в рамках настоящего Соглашения не может быть передана третьим лицам без письменного согласия Сторон, предоставившей эту информацию.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5</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возникновения разногласий по толкованию и применению данного Соглашения, Стороны будут решать их путем консультаций и переговоров.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6</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вступает в силу со дня подписания и заключается сроком на три года. </w:t>
      </w:r>
      <w:r>
        <w:br/>
      </w:r>
      <w:r>
        <w:rPr>
          <w:rFonts w:ascii="Times New Roman"/>
          <w:b w:val="false"/>
          <w:i w:val="false"/>
          <w:color w:val="000000"/>
          <w:sz w:val="28"/>
        </w:rPr>
        <w:t xml:space="preserve">
      Настоящее Соглашение будет продлеваться на каждые последующие три года, если ни одна из Сторон, не менее чем за шесть месяцев до истечения очередного трехлетнего периода не направит письменное уведомление другой Стороне о своем намерении прекратить его действие. </w:t>
      </w:r>
      <w:r>
        <w:br/>
      </w:r>
      <w:r>
        <w:rPr>
          <w:rFonts w:ascii="Times New Roman"/>
          <w:b w:val="false"/>
          <w:i w:val="false"/>
          <w:color w:val="000000"/>
          <w:sz w:val="28"/>
        </w:rPr>
        <w:t xml:space="preserve">
      Прекращение действия настоящего Соглашения не будет влиять на программы и проекты, осуществление которых Учреждениями уже начаты в рамках настоящего Соглашения. </w:t>
      </w:r>
    </w:p>
    <w:bookmarkEnd w:id="2"/>
    <w:p>
      <w:pPr>
        <w:spacing w:after="0"/>
        <w:ind w:left="0"/>
        <w:jc w:val="both"/>
      </w:pPr>
      <w:r>
        <w:rPr>
          <w:rFonts w:ascii="Times New Roman"/>
          <w:b w:val="false"/>
          <w:i w:val="false"/>
          <w:color w:val="000000"/>
          <w:sz w:val="28"/>
        </w:rPr>
        <w:t xml:space="preserve">     Совершено в октябре " 2 " 2001 года в двух экземплярах, каждый на казахском, немецком и русском языках, причем все тексты имеют одинаковую силу. В случае возникновения разногласий в толковании положений настоящего Соглашения, Стороны будут обращаться к тексту на русском языке. </w:t>
      </w:r>
    </w:p>
    <w:p>
      <w:pPr>
        <w:spacing w:after="0"/>
        <w:ind w:left="0"/>
        <w:jc w:val="both"/>
      </w:pPr>
      <w:r>
        <w:rPr>
          <w:rFonts w:ascii="Times New Roman"/>
          <w:b w:val="false"/>
          <w:i/>
          <w:color w:val="000000"/>
          <w:sz w:val="28"/>
        </w:rPr>
        <w:t>         За Агентство                    За Федеральное ведомство</w:t>
      </w:r>
      <w:r>
        <w:br/>
      </w:r>
      <w:r>
        <w:rPr>
          <w:rFonts w:ascii="Times New Roman"/>
          <w:b w:val="false"/>
          <w:i w:val="false"/>
          <w:color w:val="000000"/>
          <w:sz w:val="28"/>
        </w:rPr>
        <w:t>
</w:t>
      </w:r>
      <w:r>
        <w:rPr>
          <w:rFonts w:ascii="Times New Roman"/>
          <w:b w:val="false"/>
          <w:i/>
          <w:color w:val="000000"/>
          <w:sz w:val="28"/>
        </w:rPr>
        <w:t>      Республики Казахстан                 Федеративной Республики</w:t>
      </w:r>
      <w:r>
        <w:br/>
      </w:r>
      <w:r>
        <w:rPr>
          <w:rFonts w:ascii="Times New Roman"/>
          <w:b w:val="false"/>
          <w:i w:val="false"/>
          <w:color w:val="000000"/>
          <w:sz w:val="28"/>
        </w:rPr>
        <w:t>
</w:t>
      </w:r>
      <w:r>
        <w:rPr>
          <w:rFonts w:ascii="Times New Roman"/>
          <w:b w:val="false"/>
          <w:i/>
          <w:color w:val="000000"/>
          <w:sz w:val="28"/>
        </w:rPr>
        <w:t>        по статистике                     Германия по статистике</w:t>
      </w:r>
    </w:p>
    <w:p>
      <w:pPr>
        <w:spacing w:after="0"/>
        <w:ind w:left="0"/>
        <w:jc w:val="both"/>
      </w:pPr>
      <w:r>
        <w:rPr>
          <w:rFonts w:ascii="Times New Roman"/>
          <w:b w:val="false"/>
          <w:i w:val="false"/>
          <w:color w:val="000000"/>
          <w:sz w:val="28"/>
        </w:rPr>
        <w:t>(Специалисты: Умбетова А.М.,</w:t>
      </w:r>
      <w:r>
        <w:br/>
      </w:r>
      <w:r>
        <w:rPr>
          <w:rFonts w:ascii="Times New Roman"/>
          <w:b w:val="false"/>
          <w:i w:val="false"/>
          <w:color w:val="000000"/>
          <w:sz w:val="28"/>
        </w:rPr>
        <w:t>
              Пучкова О.Я.)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