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1b1f" w14:textId="ac11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государственного учреждения "Военный факультет Академии гражданской авиации"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2001 года N 1330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качественной подготовки военных специалистов для Вооруженных Сил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государственное учреждение "Военный факультет Академии гражданской авиации" в государственное учреждение "Военно-инженерный институт радиоэлектроники и связи" Министерства обороны Республики Казахстан (далее - Учреждение).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обороны Республики Казахстан в установленном законодательством Республики Казахстан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государственную перерегистрацию учреждения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финансирование Учреждения осуществляется за счет и в пределах средств, предусмотренных в республиканском бюджете на нужды Министерства обороны Республики Казахстан по программе 09 подготовка кадров на республиканском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марта 2000 года N 368 "Вопросы Министерства обороны Республики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(секретно).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