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b5e3" w14:textId="a67b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реализации проектов Программы Развития Организации Объединенных Наций "Развитие региона Великого Шелкового пути" и технической помощи Европейского Союза "Транспортный коридор Европа-Кавказ-Азия"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2001 года N 1437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работы по проектам Программы Развития Организации Объединенных Наций "Развитие региона Великого Шелкового пути" и технической помощи Европейского Союза "Транспортный коридор Европа-Кавказ-Азия"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Национальным координатором по проекту Программы Развития Организации Объединенных Наций "Развитие региона Великого Шелкового пути" вице-Министра транспорта и коммуникаций Республики Казахстан Зверькова Вадима Павловича.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комиссии по вопросам упрощения процедур пересечения границ и развития международных перевозок обеспечить выполнение обязательств Республики Казахстан по реализации проектов "Развитие региона Великого Шелкового пути" и Транспортный коридор Европа-Кавказ-Азия".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представительства Программы Развития Организации Объединенных Наций и Комиссии Европейского Союза в Республике Казахстан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