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bcf1" w14:textId="e16b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обязательном страховании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Постановление Правительства Республики Казахстан от 20 декабря 2001 года N 1664</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"Об обязательном страховании гражданско-правовой ответственности перевозчика перед пассажирами".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Закон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 обязательном страховании гражданско-правовой </w:t>
      </w:r>
      <w:r>
        <w:br/>
      </w:r>
      <w:r>
        <w:rPr>
          <w:rFonts w:ascii="Times New Roman"/>
          <w:b w:val="false"/>
          <w:i w:val="false"/>
          <w:color w:val="000000"/>
          <w:sz w:val="28"/>
        </w:rPr>
        <w:t xml:space="preserve">
           ответственности перевозчика перед пассажирами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Закон регулирует общественные отношения, возникающие в процессе осуществления обязательного страхования гражданско-правовой ответственности перевозчика перед пассажирами.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Законодательство об обязательном страховании </w:t>
      </w:r>
      <w:r>
        <w:br/>
      </w:r>
      <w:r>
        <w:rPr>
          <w:rFonts w:ascii="Times New Roman"/>
          <w:b w:val="false"/>
          <w:i w:val="false"/>
          <w:color w:val="000000"/>
          <w:sz w:val="28"/>
        </w:rPr>
        <w:t xml:space="preserve">
    гражданско-правовой ответственности перевозчика перед пассажирами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Законодательство об обязательном страховании гражданско-правовой ответственности перевозчика перед пассажирами состоит из </w:t>
      </w:r>
      <w:r>
        <w:rPr>
          <w:rFonts w:ascii="Times New Roman"/>
          <w:b w:val="false"/>
          <w:i w:val="false"/>
          <w:color w:val="000000"/>
          <w:sz w:val="28"/>
        </w:rPr>
        <w:t xml:space="preserve">K990409_ </w:t>
      </w:r>
      <w:r>
        <w:rPr>
          <w:rFonts w:ascii="Times New Roman"/>
          <w:b w:val="false"/>
          <w:i w:val="false"/>
          <w:color w:val="000000"/>
          <w:sz w:val="28"/>
        </w:rPr>
        <w:t>Гражданского кодекса Республики Казахстан, Закона Республики Казахстан </w:t>
      </w:r>
      <w:r>
        <w:rPr>
          <w:rFonts w:ascii="Times New Roman"/>
          <w:b w:val="false"/>
          <w:i w:val="false"/>
          <w:color w:val="000000"/>
          <w:sz w:val="28"/>
        </w:rPr>
        <w:t xml:space="preserve">Z000126_ </w:t>
      </w:r>
      <w:r>
        <w:rPr>
          <w:rFonts w:ascii="Times New Roman"/>
          <w:b w:val="false"/>
          <w:i w:val="false"/>
          <w:color w:val="000000"/>
          <w:sz w:val="28"/>
        </w:rPr>
        <w:t xml:space="preserve">"О страховой деятельности", настоящего Закона и иных нормативных правовых актов Республики Казахстан. </w:t>
      </w:r>
      <w:r>
        <w:br/>
      </w:r>
      <w:r>
        <w:rPr>
          <w:rFonts w:ascii="Times New Roman"/>
          <w:b w:val="false"/>
          <w:i w:val="false"/>
          <w:color w:val="000000"/>
          <w:sz w:val="28"/>
        </w:rPr>
        <w:t xml:space="preserve">
      2. Отношения, возникающие из обязательного страхования гражданско-правовой ответственности перевозчика перед пассажирами (далее - обязательное страхование) и относящиеся к сфере действия иных законодательных актов, регулируются этими актами, за исключением отношений, прямо урегулированных настоящим Законом. </w:t>
      </w:r>
      <w:r>
        <w:br/>
      </w:r>
      <w:r>
        <w:rPr>
          <w:rFonts w:ascii="Times New Roman"/>
          <w:b w:val="false"/>
          <w:i w:val="false"/>
          <w:color w:val="000000"/>
          <w:sz w:val="28"/>
        </w:rPr>
        <w:t xml:space="preserve">
      3. Настоящий Закон не ограничивает право перевозчика на осуществление дополнительного страхования гражданско-правовой ответственности перед пассажирами в добровольном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Объект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Объектом обязательного страхования является имущественный интерес перевозчика, связанный с его обязанностью, предусмотренной гражданским законодательством Республики Казахстан, возместить вред, причиненный жизни, здоровью и имуществу пассажиров при их перевозке.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Цели и основные принципы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Обязательное страхование осуществляется в целях защиты имущественных интересов пассажиров, жизни, здоровью и имуществу которых причинен вред при их перевозке, посредством осуществления страховых выплат. </w:t>
      </w:r>
      <w:r>
        <w:br/>
      </w:r>
      <w:r>
        <w:rPr>
          <w:rFonts w:ascii="Times New Roman"/>
          <w:b w:val="false"/>
          <w:i w:val="false"/>
          <w:color w:val="000000"/>
          <w:sz w:val="28"/>
        </w:rPr>
        <w:t xml:space="preserve">
      2. Основными принципами обязательного страхования являются: </w:t>
      </w:r>
      <w:r>
        <w:br/>
      </w:r>
      <w:r>
        <w:rPr>
          <w:rFonts w:ascii="Times New Roman"/>
          <w:b w:val="false"/>
          <w:i w:val="false"/>
          <w:color w:val="000000"/>
          <w:sz w:val="28"/>
        </w:rPr>
        <w:t xml:space="preserve">
      обеспечение защиты имущественных интересов потерпевших, в порядке и объеме, предусмотренными настоящим Законом; </w:t>
      </w:r>
      <w:r>
        <w:br/>
      </w:r>
      <w:r>
        <w:rPr>
          <w:rFonts w:ascii="Times New Roman"/>
          <w:b w:val="false"/>
          <w:i w:val="false"/>
          <w:color w:val="000000"/>
          <w:sz w:val="28"/>
        </w:rPr>
        <w:t xml:space="preserve">
      осуществление перевозчиком перевозки пассажиров и их имущества при условии наличия у него договора обязательного страхования; </w:t>
      </w:r>
      <w:r>
        <w:br/>
      </w:r>
      <w:r>
        <w:rPr>
          <w:rFonts w:ascii="Times New Roman"/>
          <w:b w:val="false"/>
          <w:i w:val="false"/>
          <w:color w:val="000000"/>
          <w:sz w:val="28"/>
        </w:rPr>
        <w:t xml:space="preserve">
      обеспечение выполнения сторонами своих обязательств по договору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Основные понятия, используемые в настоящем Законе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выгодоприобретатель - лицо, признанное потерпевшим и которое в соответствии с настоящим Законом и договором обязательного страхования имеет право на получение страховой выплаты, а также страхователь (застрахованный) или иное лицо, возместившее потерпевшему причиненный вред самостоятельно в пределах суммы, предусмотренной договором обязательного страхования; </w:t>
      </w:r>
      <w:r>
        <w:br/>
      </w:r>
      <w:r>
        <w:rPr>
          <w:rFonts w:ascii="Times New Roman"/>
          <w:b w:val="false"/>
          <w:i w:val="false"/>
          <w:color w:val="000000"/>
          <w:sz w:val="28"/>
        </w:rPr>
        <w:t xml:space="preserve">
      гражданско-правовая ответственность перевозчика перед пассажирами - установленная гражданским законодательством Республики Казахстан обязанность перевозчика возместить вред, причиненный жизни, здоровью и имуществу пассажира при его перевозке; </w:t>
      </w:r>
      <w:r>
        <w:br/>
      </w:r>
      <w:r>
        <w:rPr>
          <w:rFonts w:ascii="Times New Roman"/>
          <w:b w:val="false"/>
          <w:i w:val="false"/>
          <w:color w:val="000000"/>
          <w:sz w:val="28"/>
        </w:rPr>
        <w:t xml:space="preserve">
      пассажир - физическое лицо, заключившее с перевозчиком договор перевозки; </w:t>
      </w:r>
      <w:r>
        <w:br/>
      </w:r>
      <w:r>
        <w:rPr>
          <w:rFonts w:ascii="Times New Roman"/>
          <w:b w:val="false"/>
          <w:i w:val="false"/>
          <w:color w:val="000000"/>
          <w:sz w:val="28"/>
        </w:rPr>
        <w:t xml:space="preserve">
      перевозчик - юридическое или физическое лицо, владеющее воздушным, железнодорожным, автомобильным (включая трамваи и троллейбусы), водным (морским, речным) транспортным средством на праве собственности или на иных законных основаниях и имеющее право на осуществление перевозки пассажиров и их имущества за плату или по найму в соответствии с законодательством Республики Казахстан; </w:t>
      </w:r>
      <w:r>
        <w:br/>
      </w:r>
      <w:r>
        <w:rPr>
          <w:rFonts w:ascii="Times New Roman"/>
          <w:b w:val="false"/>
          <w:i w:val="false"/>
          <w:color w:val="000000"/>
          <w:sz w:val="28"/>
        </w:rPr>
        <w:t xml:space="preserve">
      потерпевший - пассажир, жизни, здоровью и (или) имуществу которого причинен вред при осуществлении перевозки; </w:t>
      </w:r>
      <w:r>
        <w:br/>
      </w:r>
      <w:r>
        <w:rPr>
          <w:rFonts w:ascii="Times New Roman"/>
          <w:b w:val="false"/>
          <w:i w:val="false"/>
          <w:color w:val="000000"/>
          <w:sz w:val="28"/>
        </w:rPr>
        <w:t xml:space="preserve">
      страховое событие - событие, которое может быть рассмотрено и признано в качестве страхового случая; </w:t>
      </w:r>
      <w:r>
        <w:br/>
      </w:r>
      <w:r>
        <w:rPr>
          <w:rFonts w:ascii="Times New Roman"/>
          <w:b w:val="false"/>
          <w:i w:val="false"/>
          <w:color w:val="000000"/>
          <w:sz w:val="28"/>
        </w:rPr>
        <w:t xml:space="preserve">
      страховой случай - факт наступления гражданско-правовой ответственности застрахованного по возмещению вреда, причиненного жизни, здоровью и (или) имуществу пассажиров; </w:t>
      </w:r>
      <w:r>
        <w:br/>
      </w:r>
      <w:r>
        <w:rPr>
          <w:rFonts w:ascii="Times New Roman"/>
          <w:b w:val="false"/>
          <w:i w:val="false"/>
          <w:color w:val="000000"/>
          <w:sz w:val="28"/>
        </w:rPr>
        <w:t xml:space="preserve">
      страховщик - страховая организация, имеющая соответствующую лицензию на право осуществления обязательного страхования в соответствии с законодательством Республики Казахстан; </w:t>
      </w:r>
      <w:r>
        <w:br/>
      </w:r>
      <w:r>
        <w:rPr>
          <w:rFonts w:ascii="Times New Roman"/>
          <w:b w:val="false"/>
          <w:i w:val="false"/>
          <w:color w:val="000000"/>
          <w:sz w:val="28"/>
        </w:rPr>
        <w:t xml:space="preserve">
      условная франшиза - франшиза, предусматривающая осуществление страховой выплаты в полном объеме (без уменьшения на величину франшизы) в случаях, когда размер убытка превышает установленный размер франшизы; </w:t>
      </w:r>
      <w:r>
        <w:br/>
      </w:r>
      <w:r>
        <w:rPr>
          <w:rFonts w:ascii="Times New Roman"/>
          <w:b w:val="false"/>
          <w:i w:val="false"/>
          <w:color w:val="000000"/>
          <w:sz w:val="28"/>
        </w:rPr>
        <w:t xml:space="preserve">
      франшиза - сумма ущерба, не подлежащая возмещению страховщиком.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Недопустимость перевозки пассажиров без </w:t>
      </w:r>
      <w:r>
        <w:br/>
      </w:r>
      <w:r>
        <w:rPr>
          <w:rFonts w:ascii="Times New Roman"/>
          <w:b w:val="false"/>
          <w:i w:val="false"/>
          <w:color w:val="000000"/>
          <w:sz w:val="28"/>
        </w:rPr>
        <w:t xml:space="preserve">
                    договора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Перевозка пассажиров перевозчиком без заключения договора обязательного страхования не допускается. </w:t>
      </w:r>
      <w:r>
        <w:br/>
      </w:r>
      <w:r>
        <w:rPr>
          <w:rFonts w:ascii="Times New Roman"/>
          <w:b w:val="false"/>
          <w:i w:val="false"/>
          <w:color w:val="000000"/>
          <w:sz w:val="28"/>
        </w:rPr>
        <w:t xml:space="preserve">
      2. Перевозчик, осуществляющий международные перевозки, обязан заключить договор страхования гражданско-правовой ответственности перед пассажирами в соответствии с международными договорами, заключенными Республикой Казахстан. </w:t>
      </w:r>
      <w:r>
        <w:br/>
      </w:r>
      <w:r>
        <w:rPr>
          <w:rFonts w:ascii="Times New Roman"/>
          <w:b w:val="false"/>
          <w:i w:val="false"/>
          <w:color w:val="000000"/>
          <w:sz w:val="28"/>
        </w:rPr>
        <w:t xml:space="preserve">
      3. Контроль за исполнением перевозчиком требований настоящего Закона (в части заключения договора обязательного страхования) возлагается на соответствующие государственные органы Республики Казахстан в пределах их полномочий, определенных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Договор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Договор обязательного страхования и </w:t>
      </w:r>
      <w:r>
        <w:br/>
      </w:r>
      <w:r>
        <w:rPr>
          <w:rFonts w:ascii="Times New Roman"/>
          <w:b w:val="false"/>
          <w:i w:val="false"/>
          <w:color w:val="000000"/>
          <w:sz w:val="28"/>
        </w:rPr>
        <w:t xml:space="preserve">
                            порядок его заключения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Договор обязательного страхования является соглашением, заключенным между страховщиком и страхователем в пользу третьего лица (пассажира), жизни, здоровью и (или) имуществу которого может быть причинен вред при осуществлении его перевозки. </w:t>
      </w:r>
      <w:r>
        <w:br/>
      </w:r>
      <w:r>
        <w:rPr>
          <w:rFonts w:ascii="Times New Roman"/>
          <w:b w:val="false"/>
          <w:i w:val="false"/>
          <w:color w:val="000000"/>
          <w:sz w:val="28"/>
        </w:rPr>
        <w:t xml:space="preserve">
      Страхователь свободен в выборе страховщика. </w:t>
      </w:r>
      <w:r>
        <w:br/>
      </w:r>
      <w:r>
        <w:rPr>
          <w:rFonts w:ascii="Times New Roman"/>
          <w:b w:val="false"/>
          <w:i w:val="false"/>
          <w:color w:val="000000"/>
          <w:sz w:val="28"/>
        </w:rPr>
        <w:t xml:space="preserve">
      Страховщик не вправе отказать страхователю в заключении договора обязательного страхования. </w:t>
      </w:r>
      <w:r>
        <w:br/>
      </w:r>
      <w:r>
        <w:rPr>
          <w:rFonts w:ascii="Times New Roman"/>
          <w:b w:val="false"/>
          <w:i w:val="false"/>
          <w:color w:val="000000"/>
          <w:sz w:val="28"/>
        </w:rPr>
        <w:t xml:space="preserve">
      2. По договору обязательного страхования страхователь обязуется уплатить страховую премию, а страховщик обязуется, при наступлении страхового случая, осуществить страховую выплату выгодоприобретателю в порядке и размере, предусмотренном настоящим Законом. </w:t>
      </w:r>
      <w:r>
        <w:br/>
      </w:r>
      <w:r>
        <w:rPr>
          <w:rFonts w:ascii="Times New Roman"/>
          <w:b w:val="false"/>
          <w:i w:val="false"/>
          <w:color w:val="000000"/>
          <w:sz w:val="28"/>
        </w:rPr>
        <w:t xml:space="preserve">
      3. Договор обязательного страхования заключается на основании письменного заявления страхователя. Страховщик вправе требовать от страхователя представления сведений, необходимых для внесения в договор обязательного страхования в соответствии с требованиями настоящего Закона. </w:t>
      </w:r>
      <w:r>
        <w:br/>
      </w:r>
      <w:r>
        <w:rPr>
          <w:rFonts w:ascii="Times New Roman"/>
          <w:b w:val="false"/>
          <w:i w:val="false"/>
          <w:color w:val="000000"/>
          <w:sz w:val="28"/>
        </w:rPr>
        <w:t xml:space="preserve">
      4. Заключение договора обязательного страхования удостоверяется выдачей страховщиком страхователю страхового полиса, оформленного в соответствии с требованиями страхового законодательства. </w:t>
      </w:r>
      <w:r>
        <w:br/>
      </w:r>
      <w:r>
        <w:rPr>
          <w:rFonts w:ascii="Times New Roman"/>
          <w:b w:val="false"/>
          <w:i w:val="false"/>
          <w:color w:val="000000"/>
          <w:sz w:val="28"/>
        </w:rPr>
        <w:t xml:space="preserve">
      В случае утери страхового полиса страховщик обязан выдать дубликат страхового полиса страхователю (застрахованному) на основании его письменного заявления. При этом страховщик вправе потребовать от страхователя (застрахованного) возмещения стоимости изготовления бланка страхового полиса и расходов на оформление дубликата, но не более 0,1 месячного расчетного показателя. </w:t>
      </w:r>
      <w:r>
        <w:br/>
      </w:r>
      <w:r>
        <w:rPr>
          <w:rFonts w:ascii="Times New Roman"/>
          <w:b w:val="false"/>
          <w:i w:val="false"/>
          <w:color w:val="000000"/>
          <w:sz w:val="28"/>
        </w:rPr>
        <w:t xml:space="preserve">
      5. Требования по форме и содержанию страховых полисов устанавливаются уполномоченным государственным органом по регулированию и надзору за страховой деятельностью.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Вступление в силу, срок и территория </w:t>
      </w:r>
      <w:r>
        <w:br/>
      </w:r>
      <w:r>
        <w:rPr>
          <w:rFonts w:ascii="Times New Roman"/>
          <w:b w:val="false"/>
          <w:i w:val="false"/>
          <w:color w:val="000000"/>
          <w:sz w:val="28"/>
        </w:rPr>
        <w:t xml:space="preserve">
             действия договора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Договор обязательного страхования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если условиями договора обязательного страхования не предусмотрено иное. </w:t>
      </w:r>
      <w:r>
        <w:br/>
      </w:r>
      <w:r>
        <w:rPr>
          <w:rFonts w:ascii="Times New Roman"/>
          <w:b w:val="false"/>
          <w:i w:val="false"/>
          <w:color w:val="000000"/>
          <w:sz w:val="28"/>
        </w:rPr>
        <w:t xml:space="preserve">
      2. Договор обязательного страхования заключается сроком на 12 месяцев с даты вступления его в силу, за исключением случая, предусмотренного пунктом 3 настоящей статьи. </w:t>
      </w:r>
      <w:r>
        <w:br/>
      </w:r>
      <w:r>
        <w:rPr>
          <w:rFonts w:ascii="Times New Roman"/>
          <w:b w:val="false"/>
          <w:i w:val="false"/>
          <w:color w:val="000000"/>
          <w:sz w:val="28"/>
        </w:rPr>
        <w:t xml:space="preserve">
      Договор обязательного страхования действует в течение всего срока страхования и не прекращает свое действие по первому наступившему страховому случаю. </w:t>
      </w:r>
      <w:r>
        <w:br/>
      </w:r>
      <w:r>
        <w:rPr>
          <w:rFonts w:ascii="Times New Roman"/>
          <w:b w:val="false"/>
          <w:i w:val="false"/>
          <w:color w:val="000000"/>
          <w:sz w:val="28"/>
        </w:rPr>
        <w:t xml:space="preserve">
      3. В случае, если право перевозчика осуществлять перевозку пассажиров и их имущества истекает в течение периода, составляющего менее 12 месяцев, то договор обязательного страхования заключается только на данный период. </w:t>
      </w:r>
      <w:r>
        <w:br/>
      </w:r>
      <w:r>
        <w:rPr>
          <w:rFonts w:ascii="Times New Roman"/>
          <w:b w:val="false"/>
          <w:i w:val="false"/>
          <w:color w:val="000000"/>
          <w:sz w:val="28"/>
        </w:rPr>
        <w:t xml:space="preserve">
      4. Действие договора обязательного страхования ограничивается территорией Республики Казахстан, если иное не предусмотрено международным договором, заключенным Республикой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Досрочное прекращение действия договора </w:t>
      </w:r>
      <w:r>
        <w:br/>
      </w:r>
      <w:r>
        <w:rPr>
          <w:rFonts w:ascii="Times New Roman"/>
          <w:b w:val="false"/>
          <w:i w:val="false"/>
          <w:color w:val="000000"/>
          <w:sz w:val="28"/>
        </w:rPr>
        <w:t xml:space="preserve">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Договор обязательного страхования, помимо общих оснований его прекращения, предусмотренных </w:t>
      </w:r>
      <w:r>
        <w:rPr>
          <w:rFonts w:ascii="Times New Roman"/>
          <w:b w:val="false"/>
          <w:i w:val="false"/>
          <w:color w:val="000000"/>
          <w:sz w:val="28"/>
        </w:rPr>
        <w:t xml:space="preserve">K990409_ </w:t>
      </w:r>
      <w:r>
        <w:rPr>
          <w:rFonts w:ascii="Times New Roman"/>
          <w:b w:val="false"/>
          <w:i w:val="false"/>
          <w:color w:val="000000"/>
          <w:sz w:val="28"/>
        </w:rPr>
        <w:t xml:space="preserve">Гражданским кодексом Республики Казахстан, прекращается досрочно в случаях: </w:t>
      </w:r>
      <w:r>
        <w:br/>
      </w:r>
      <w:r>
        <w:rPr>
          <w:rFonts w:ascii="Times New Roman"/>
          <w:b w:val="false"/>
          <w:i w:val="false"/>
          <w:color w:val="000000"/>
          <w:sz w:val="28"/>
        </w:rPr>
        <w:t xml:space="preserve">
      1) прекращения деятельности перевозчика или страховщика; </w:t>
      </w:r>
      <w:r>
        <w:br/>
      </w:r>
      <w:r>
        <w:rPr>
          <w:rFonts w:ascii="Times New Roman"/>
          <w:b w:val="false"/>
          <w:i w:val="false"/>
          <w:color w:val="000000"/>
          <w:sz w:val="28"/>
        </w:rPr>
        <w:t xml:space="preserve">
      2) принятия решения судом о признании договора недействительным; </w:t>
      </w:r>
      <w:r>
        <w:br/>
      </w:r>
      <w:r>
        <w:rPr>
          <w:rFonts w:ascii="Times New Roman"/>
          <w:b w:val="false"/>
          <w:i w:val="false"/>
          <w:color w:val="000000"/>
          <w:sz w:val="28"/>
        </w:rPr>
        <w:t xml:space="preserve">
      3) прекращения права перевозчика на перевозку пассажиров и их имущества; </w:t>
      </w:r>
      <w:r>
        <w:br/>
      </w:r>
      <w:r>
        <w:rPr>
          <w:rFonts w:ascii="Times New Roman"/>
          <w:b w:val="false"/>
          <w:i w:val="false"/>
          <w:color w:val="000000"/>
          <w:sz w:val="28"/>
        </w:rPr>
        <w:t xml:space="preserve">
      4) по требованию страхователя. </w:t>
      </w:r>
      <w:r>
        <w:br/>
      </w:r>
      <w:r>
        <w:rPr>
          <w:rFonts w:ascii="Times New Roman"/>
          <w:b w:val="false"/>
          <w:i w:val="false"/>
          <w:color w:val="000000"/>
          <w:sz w:val="28"/>
        </w:rPr>
        <w:t xml:space="preserve">
      В указанных случаях договор обязательного страхования считается прекращенным с момента возникновения обстоятельства, предусмотренного в качестве основания для прекращения договора страхования, о чем заинтересованная сторона должна незамедлительно уведомить другую. </w:t>
      </w:r>
      <w:r>
        <w:br/>
      </w:r>
      <w:r>
        <w:rPr>
          <w:rFonts w:ascii="Times New Roman"/>
          <w:b w:val="false"/>
          <w:i w:val="false"/>
          <w:color w:val="000000"/>
          <w:sz w:val="28"/>
        </w:rPr>
        <w:t xml:space="preserve">
      2. Для досрочного прекращения договора обязательного страхования </w:t>
      </w:r>
    </w:p>
    <w:bookmarkEnd w:id="2"/>
    <w:bookmarkStart w:name="z2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страхователь (а при смерти страхователя - физического лица, его наследник) </w:t>
      </w:r>
    </w:p>
    <w:p>
      <w:pPr>
        <w:spacing w:after="0"/>
        <w:ind w:left="0"/>
        <w:jc w:val="both"/>
      </w:pPr>
      <w:r>
        <w:rPr>
          <w:rFonts w:ascii="Times New Roman"/>
          <w:b w:val="false"/>
          <w:i w:val="false"/>
          <w:color w:val="000000"/>
          <w:sz w:val="28"/>
        </w:rPr>
        <w:t xml:space="preserve">подает письменное заявление страховщику. К заявлению прикладывается </w:t>
      </w:r>
    </w:p>
    <w:p>
      <w:pPr>
        <w:spacing w:after="0"/>
        <w:ind w:left="0"/>
        <w:jc w:val="both"/>
      </w:pPr>
      <w:r>
        <w:rPr>
          <w:rFonts w:ascii="Times New Roman"/>
          <w:b w:val="false"/>
          <w:i w:val="false"/>
          <w:color w:val="000000"/>
          <w:sz w:val="28"/>
        </w:rPr>
        <w:t>страховой полис либо его дубликат.</w:t>
      </w:r>
    </w:p>
    <w:p>
      <w:pPr>
        <w:spacing w:after="0"/>
        <w:ind w:left="0"/>
        <w:jc w:val="both"/>
      </w:pPr>
      <w:r>
        <w:rPr>
          <w:rFonts w:ascii="Times New Roman"/>
          <w:b w:val="false"/>
          <w:i w:val="false"/>
          <w:color w:val="000000"/>
          <w:sz w:val="28"/>
        </w:rPr>
        <w:t xml:space="preserve">     3. При досрочном прекращении договора обязательного страхования </w:t>
      </w:r>
    </w:p>
    <w:p>
      <w:pPr>
        <w:spacing w:after="0"/>
        <w:ind w:left="0"/>
        <w:jc w:val="both"/>
      </w:pPr>
      <w:r>
        <w:rPr>
          <w:rFonts w:ascii="Times New Roman"/>
          <w:b w:val="false"/>
          <w:i w:val="false"/>
          <w:color w:val="000000"/>
          <w:sz w:val="28"/>
        </w:rPr>
        <w:t xml:space="preserve">страхователь имеет право на возврат части страховой премии в соответствии </w:t>
      </w:r>
    </w:p>
    <w:p>
      <w:pPr>
        <w:spacing w:after="0"/>
        <w:ind w:left="0"/>
        <w:jc w:val="both"/>
      </w:pPr>
      <w:r>
        <w:rPr>
          <w:rFonts w:ascii="Times New Roman"/>
          <w:b w:val="false"/>
          <w:i w:val="false"/>
          <w:color w:val="000000"/>
          <w:sz w:val="28"/>
        </w:rPr>
        <w:t>с Таблицей N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N 1. Размер удержания страховщиком части от </w:t>
      </w:r>
    </w:p>
    <w:p>
      <w:pPr>
        <w:spacing w:after="0"/>
        <w:ind w:left="0"/>
        <w:jc w:val="both"/>
      </w:pPr>
      <w:r>
        <w:rPr>
          <w:rFonts w:ascii="Times New Roman"/>
          <w:b w:val="false"/>
          <w:i w:val="false"/>
          <w:color w:val="000000"/>
          <w:sz w:val="28"/>
        </w:rPr>
        <w:t xml:space="preserve">              суммы годовой страховой премии при досрочном </w:t>
      </w:r>
    </w:p>
    <w:p>
      <w:pPr>
        <w:spacing w:after="0"/>
        <w:ind w:left="0"/>
        <w:jc w:val="both"/>
      </w:pPr>
      <w:r>
        <w:rPr>
          <w:rFonts w:ascii="Times New Roman"/>
          <w:b w:val="false"/>
          <w:i w:val="false"/>
          <w:color w:val="000000"/>
          <w:sz w:val="28"/>
        </w:rPr>
        <w:t>             прекращении договора обязательного страхования</w:t>
      </w:r>
    </w:p>
    <w:p>
      <w:pPr>
        <w:spacing w:after="0"/>
        <w:ind w:left="0"/>
        <w:jc w:val="both"/>
      </w:pPr>
      <w:r>
        <w:rPr>
          <w:rFonts w:ascii="Times New Roman"/>
          <w:b w:val="false"/>
          <w:i w:val="false"/>
          <w:color w:val="000000"/>
          <w:sz w:val="28"/>
        </w:rPr>
        <w:t>__________________________________  _______________________________________</w:t>
      </w:r>
    </w:p>
    <w:p>
      <w:pPr>
        <w:spacing w:after="0"/>
        <w:ind w:left="0"/>
        <w:jc w:val="both"/>
      </w:pPr>
      <w:r>
        <w:rPr>
          <w:rFonts w:ascii="Times New Roman"/>
          <w:b w:val="false"/>
          <w:i w:val="false"/>
          <w:color w:val="000000"/>
          <w:sz w:val="28"/>
        </w:rPr>
        <w:t>N !   Количество дней,!  Размер !  ! N !  Количество дней, !  Размер     !</w:t>
      </w:r>
    </w:p>
    <w:p>
      <w:pPr>
        <w:spacing w:after="0"/>
        <w:ind w:left="0"/>
        <w:jc w:val="both"/>
      </w:pPr>
      <w:r>
        <w:rPr>
          <w:rFonts w:ascii="Times New Roman"/>
          <w:b w:val="false"/>
          <w:i w:val="false"/>
          <w:color w:val="000000"/>
          <w:sz w:val="28"/>
        </w:rPr>
        <w:t>п/п!прошедших с момента!удержания!  !п/п!прошедших с момента!удержания    !</w:t>
      </w:r>
    </w:p>
    <w:p>
      <w:pPr>
        <w:spacing w:after="0"/>
        <w:ind w:left="0"/>
        <w:jc w:val="both"/>
      </w:pPr>
      <w:r>
        <w:rPr>
          <w:rFonts w:ascii="Times New Roman"/>
          <w:b w:val="false"/>
          <w:i w:val="false"/>
          <w:color w:val="000000"/>
          <w:sz w:val="28"/>
        </w:rPr>
        <w:t>   !вступления в силу  !(в про-  !  !   !вступления в силу  !(в процентах)!</w:t>
      </w:r>
    </w:p>
    <w:p>
      <w:pPr>
        <w:spacing w:after="0"/>
        <w:ind w:left="0"/>
        <w:jc w:val="both"/>
      </w:pPr>
      <w:r>
        <w:rPr>
          <w:rFonts w:ascii="Times New Roman"/>
          <w:b w:val="false"/>
          <w:i w:val="false"/>
          <w:color w:val="000000"/>
          <w:sz w:val="28"/>
        </w:rPr>
        <w:t>   !договора обязатель-!центах)  !  !   !договора обязатель-!с учетом рас-!</w:t>
      </w:r>
    </w:p>
    <w:p>
      <w:pPr>
        <w:spacing w:after="0"/>
        <w:ind w:left="0"/>
        <w:jc w:val="both"/>
      </w:pPr>
      <w:r>
        <w:rPr>
          <w:rFonts w:ascii="Times New Roman"/>
          <w:b w:val="false"/>
          <w:i w:val="false"/>
          <w:color w:val="000000"/>
          <w:sz w:val="28"/>
        </w:rPr>
        <w:t>   !ного страхования до!         !  !   !ного страхования до!ходов страхо-!</w:t>
      </w:r>
    </w:p>
    <w:p>
      <w:pPr>
        <w:spacing w:after="0"/>
        <w:ind w:left="0"/>
        <w:jc w:val="both"/>
      </w:pPr>
      <w:r>
        <w:rPr>
          <w:rFonts w:ascii="Times New Roman"/>
          <w:b w:val="false"/>
          <w:i w:val="false"/>
          <w:color w:val="000000"/>
          <w:sz w:val="28"/>
        </w:rPr>
        <w:t>   !момента его досроч-!         !  !   !момента его досроч-!вщика на ве- !</w:t>
      </w:r>
    </w:p>
    <w:p>
      <w:pPr>
        <w:spacing w:after="0"/>
        <w:ind w:left="0"/>
        <w:jc w:val="both"/>
      </w:pPr>
      <w:r>
        <w:rPr>
          <w:rFonts w:ascii="Times New Roman"/>
          <w:b w:val="false"/>
          <w:i w:val="false"/>
          <w:color w:val="000000"/>
          <w:sz w:val="28"/>
        </w:rPr>
        <w:t>   !ного прекращения   !         !  !   !ного прекращения   !дение дела   !</w:t>
      </w:r>
    </w:p>
    <w:p>
      <w:pPr>
        <w:spacing w:after="0"/>
        <w:ind w:left="0"/>
        <w:jc w:val="both"/>
      </w:pPr>
      <w:r>
        <w:rPr>
          <w:rFonts w:ascii="Times New Roman"/>
          <w:b w:val="false"/>
          <w:i w:val="false"/>
          <w:color w:val="000000"/>
          <w:sz w:val="28"/>
        </w:rPr>
        <w:t>___!___________________!_________!  !___!___________________!_____________!</w:t>
      </w:r>
    </w:p>
    <w:p>
      <w:pPr>
        <w:spacing w:after="0"/>
        <w:ind w:left="0"/>
        <w:jc w:val="both"/>
      </w:pPr>
      <w:r>
        <w:rPr>
          <w:rFonts w:ascii="Times New Roman"/>
          <w:b w:val="false"/>
          <w:i w:val="false"/>
          <w:color w:val="000000"/>
          <w:sz w:val="28"/>
        </w:rPr>
        <w:t>1              1              5      49         154-156             53</w:t>
      </w:r>
    </w:p>
    <w:p>
      <w:pPr>
        <w:spacing w:after="0"/>
        <w:ind w:left="0"/>
        <w:jc w:val="both"/>
      </w:pPr>
      <w:r>
        <w:rPr>
          <w:rFonts w:ascii="Times New Roman"/>
          <w:b w:val="false"/>
          <w:i w:val="false"/>
          <w:color w:val="000000"/>
          <w:sz w:val="28"/>
        </w:rPr>
        <w:t>2              2              6      50         157-160             54</w:t>
      </w:r>
    </w:p>
    <w:p>
      <w:pPr>
        <w:spacing w:after="0"/>
        <w:ind w:left="0"/>
        <w:jc w:val="both"/>
      </w:pPr>
      <w:r>
        <w:rPr>
          <w:rFonts w:ascii="Times New Roman"/>
          <w:b w:val="false"/>
          <w:i w:val="false"/>
          <w:color w:val="000000"/>
          <w:sz w:val="28"/>
        </w:rPr>
        <w:t>3            3-4              7      51         161-164             55</w:t>
      </w:r>
    </w:p>
    <w:p>
      <w:pPr>
        <w:spacing w:after="0"/>
        <w:ind w:left="0"/>
        <w:jc w:val="both"/>
      </w:pPr>
      <w:r>
        <w:rPr>
          <w:rFonts w:ascii="Times New Roman"/>
          <w:b w:val="false"/>
          <w:i w:val="false"/>
          <w:color w:val="000000"/>
          <w:sz w:val="28"/>
        </w:rPr>
        <w:t>4            5-6              8      52         165-167             56</w:t>
      </w:r>
    </w:p>
    <w:p>
      <w:pPr>
        <w:spacing w:after="0"/>
        <w:ind w:left="0"/>
        <w:jc w:val="both"/>
      </w:pPr>
      <w:r>
        <w:rPr>
          <w:rFonts w:ascii="Times New Roman"/>
          <w:b w:val="false"/>
          <w:i w:val="false"/>
          <w:color w:val="000000"/>
          <w:sz w:val="28"/>
        </w:rPr>
        <w:t>5            7-8              9      53         168-171             57</w:t>
      </w:r>
    </w:p>
    <w:p>
      <w:pPr>
        <w:spacing w:after="0"/>
        <w:ind w:left="0"/>
        <w:jc w:val="both"/>
      </w:pPr>
      <w:r>
        <w:rPr>
          <w:rFonts w:ascii="Times New Roman"/>
          <w:b w:val="false"/>
          <w:i w:val="false"/>
          <w:color w:val="000000"/>
          <w:sz w:val="28"/>
        </w:rPr>
        <w:t>6           9-10             10      54         172-175             58</w:t>
      </w:r>
    </w:p>
    <w:p>
      <w:pPr>
        <w:spacing w:after="0"/>
        <w:ind w:left="0"/>
        <w:jc w:val="both"/>
      </w:pPr>
      <w:r>
        <w:rPr>
          <w:rFonts w:ascii="Times New Roman"/>
          <w:b w:val="false"/>
          <w:i w:val="false"/>
          <w:color w:val="000000"/>
          <w:sz w:val="28"/>
        </w:rPr>
        <w:t>7          11-12             11      55         176-178             59</w:t>
      </w:r>
    </w:p>
    <w:p>
      <w:pPr>
        <w:spacing w:after="0"/>
        <w:ind w:left="0"/>
        <w:jc w:val="both"/>
      </w:pPr>
      <w:r>
        <w:rPr>
          <w:rFonts w:ascii="Times New Roman"/>
          <w:b w:val="false"/>
          <w:i w:val="false"/>
          <w:color w:val="000000"/>
          <w:sz w:val="28"/>
        </w:rPr>
        <w:t>8          13-14             12      56         179-182             60</w:t>
      </w:r>
    </w:p>
    <w:p>
      <w:pPr>
        <w:spacing w:after="0"/>
        <w:ind w:left="0"/>
        <w:jc w:val="both"/>
      </w:pPr>
      <w:r>
        <w:rPr>
          <w:rFonts w:ascii="Times New Roman"/>
          <w:b w:val="false"/>
          <w:i w:val="false"/>
          <w:color w:val="000000"/>
          <w:sz w:val="28"/>
        </w:rPr>
        <w:t>9          15-16             13      57         183-187             61</w:t>
      </w:r>
    </w:p>
    <w:p>
      <w:pPr>
        <w:spacing w:after="0"/>
        <w:ind w:left="0"/>
        <w:jc w:val="both"/>
      </w:pPr>
      <w:r>
        <w:rPr>
          <w:rFonts w:ascii="Times New Roman"/>
          <w:b w:val="false"/>
          <w:i w:val="false"/>
          <w:color w:val="000000"/>
          <w:sz w:val="28"/>
        </w:rPr>
        <w:t>10         17-18             14      58         188-191             62</w:t>
      </w:r>
    </w:p>
    <w:p>
      <w:pPr>
        <w:spacing w:after="0"/>
        <w:ind w:left="0"/>
        <w:jc w:val="both"/>
      </w:pPr>
      <w:r>
        <w:rPr>
          <w:rFonts w:ascii="Times New Roman"/>
          <w:b w:val="false"/>
          <w:i w:val="false"/>
          <w:color w:val="000000"/>
          <w:sz w:val="28"/>
        </w:rPr>
        <w:t>11         19-20             15      59         192-196             63</w:t>
      </w:r>
    </w:p>
    <w:p>
      <w:pPr>
        <w:spacing w:after="0"/>
        <w:ind w:left="0"/>
        <w:jc w:val="both"/>
      </w:pPr>
      <w:r>
        <w:rPr>
          <w:rFonts w:ascii="Times New Roman"/>
          <w:b w:val="false"/>
          <w:i w:val="false"/>
          <w:color w:val="000000"/>
          <w:sz w:val="28"/>
        </w:rPr>
        <w:t>12         21-22             16      60         197-200             64</w:t>
      </w:r>
    </w:p>
    <w:p>
      <w:pPr>
        <w:spacing w:after="0"/>
        <w:ind w:left="0"/>
        <w:jc w:val="both"/>
      </w:pPr>
      <w:r>
        <w:rPr>
          <w:rFonts w:ascii="Times New Roman"/>
          <w:b w:val="false"/>
          <w:i w:val="false"/>
          <w:color w:val="000000"/>
          <w:sz w:val="28"/>
        </w:rPr>
        <w:t>13         23-25             17      61         201-205             65</w:t>
      </w:r>
    </w:p>
    <w:p>
      <w:pPr>
        <w:spacing w:after="0"/>
        <w:ind w:left="0"/>
        <w:jc w:val="both"/>
      </w:pPr>
      <w:r>
        <w:rPr>
          <w:rFonts w:ascii="Times New Roman"/>
          <w:b w:val="false"/>
          <w:i w:val="false"/>
          <w:color w:val="000000"/>
          <w:sz w:val="28"/>
        </w:rPr>
        <w:t>14         26-29             18      62         206-209             66</w:t>
      </w:r>
    </w:p>
    <w:p>
      <w:pPr>
        <w:spacing w:after="0"/>
        <w:ind w:left="0"/>
        <w:jc w:val="both"/>
      </w:pPr>
      <w:r>
        <w:rPr>
          <w:rFonts w:ascii="Times New Roman"/>
          <w:b w:val="false"/>
          <w:i w:val="false"/>
          <w:color w:val="000000"/>
          <w:sz w:val="28"/>
        </w:rPr>
        <w:t>15         30-32             19      63         210-214             67</w:t>
      </w:r>
    </w:p>
    <w:p>
      <w:pPr>
        <w:spacing w:after="0"/>
        <w:ind w:left="0"/>
        <w:jc w:val="both"/>
      </w:pPr>
      <w:r>
        <w:rPr>
          <w:rFonts w:ascii="Times New Roman"/>
          <w:b w:val="false"/>
          <w:i w:val="false"/>
          <w:color w:val="000000"/>
          <w:sz w:val="28"/>
        </w:rPr>
        <w:t>16         33-36             20      64         215-218             68</w:t>
      </w:r>
    </w:p>
    <w:p>
      <w:pPr>
        <w:spacing w:after="0"/>
        <w:ind w:left="0"/>
        <w:jc w:val="both"/>
      </w:pPr>
      <w:r>
        <w:rPr>
          <w:rFonts w:ascii="Times New Roman"/>
          <w:b w:val="false"/>
          <w:i w:val="false"/>
          <w:color w:val="000000"/>
          <w:sz w:val="28"/>
        </w:rPr>
        <w:t>17         37-40             21      65         219-223             69</w:t>
      </w:r>
    </w:p>
    <w:p>
      <w:pPr>
        <w:spacing w:after="0"/>
        <w:ind w:left="0"/>
        <w:jc w:val="both"/>
      </w:pPr>
      <w:r>
        <w:rPr>
          <w:rFonts w:ascii="Times New Roman"/>
          <w:b w:val="false"/>
          <w:i w:val="false"/>
          <w:color w:val="000000"/>
          <w:sz w:val="28"/>
        </w:rPr>
        <w:t>18         41-43             22      66         224-228             70</w:t>
      </w:r>
    </w:p>
    <w:p>
      <w:pPr>
        <w:spacing w:after="0"/>
        <w:ind w:left="0"/>
        <w:jc w:val="both"/>
      </w:pPr>
      <w:r>
        <w:rPr>
          <w:rFonts w:ascii="Times New Roman"/>
          <w:b w:val="false"/>
          <w:i w:val="false"/>
          <w:color w:val="000000"/>
          <w:sz w:val="28"/>
        </w:rPr>
        <w:t>19         44-47             23      67         229-232             71</w:t>
      </w:r>
    </w:p>
    <w:p>
      <w:pPr>
        <w:spacing w:after="0"/>
        <w:ind w:left="0"/>
        <w:jc w:val="both"/>
      </w:pPr>
      <w:r>
        <w:rPr>
          <w:rFonts w:ascii="Times New Roman"/>
          <w:b w:val="false"/>
          <w:i w:val="false"/>
          <w:color w:val="000000"/>
          <w:sz w:val="28"/>
        </w:rPr>
        <w:t>20         48-51             24      68         233-237             72</w:t>
      </w:r>
    </w:p>
    <w:p>
      <w:pPr>
        <w:spacing w:after="0"/>
        <w:ind w:left="0"/>
        <w:jc w:val="both"/>
      </w:pPr>
      <w:r>
        <w:rPr>
          <w:rFonts w:ascii="Times New Roman"/>
          <w:b w:val="false"/>
          <w:i w:val="false"/>
          <w:color w:val="000000"/>
          <w:sz w:val="28"/>
        </w:rPr>
        <w:t>21         52-54             25      69         238-241             73</w:t>
      </w:r>
    </w:p>
    <w:p>
      <w:pPr>
        <w:spacing w:after="0"/>
        <w:ind w:left="0"/>
        <w:jc w:val="both"/>
      </w:pPr>
      <w:r>
        <w:rPr>
          <w:rFonts w:ascii="Times New Roman"/>
          <w:b w:val="false"/>
          <w:i w:val="false"/>
          <w:color w:val="000000"/>
          <w:sz w:val="28"/>
        </w:rPr>
        <w:t>22         55-58             26      70         242-246             74</w:t>
      </w:r>
    </w:p>
    <w:p>
      <w:pPr>
        <w:spacing w:after="0"/>
        <w:ind w:left="0"/>
        <w:jc w:val="both"/>
      </w:pPr>
      <w:r>
        <w:rPr>
          <w:rFonts w:ascii="Times New Roman"/>
          <w:b w:val="false"/>
          <w:i w:val="false"/>
          <w:color w:val="000000"/>
          <w:sz w:val="28"/>
        </w:rPr>
        <w:t>23         59-62             27      71         247-250             75</w:t>
      </w:r>
    </w:p>
    <w:p>
      <w:pPr>
        <w:spacing w:after="0"/>
        <w:ind w:left="0"/>
        <w:jc w:val="both"/>
      </w:pPr>
      <w:r>
        <w:rPr>
          <w:rFonts w:ascii="Times New Roman"/>
          <w:b w:val="false"/>
          <w:i w:val="false"/>
          <w:color w:val="000000"/>
          <w:sz w:val="28"/>
        </w:rPr>
        <w:t>24         63-65             28      72         251-255             76</w:t>
      </w:r>
    </w:p>
    <w:p>
      <w:pPr>
        <w:spacing w:after="0"/>
        <w:ind w:left="0"/>
        <w:jc w:val="both"/>
      </w:pPr>
      <w:r>
        <w:rPr>
          <w:rFonts w:ascii="Times New Roman"/>
          <w:b w:val="false"/>
          <w:i w:val="false"/>
          <w:color w:val="000000"/>
          <w:sz w:val="28"/>
        </w:rPr>
        <w:t>25         66-69             29      73         256-260             77</w:t>
      </w:r>
    </w:p>
    <w:p>
      <w:pPr>
        <w:spacing w:after="0"/>
        <w:ind w:left="0"/>
        <w:jc w:val="both"/>
      </w:pPr>
      <w:r>
        <w:rPr>
          <w:rFonts w:ascii="Times New Roman"/>
          <w:b w:val="false"/>
          <w:i w:val="false"/>
          <w:color w:val="000000"/>
          <w:sz w:val="28"/>
        </w:rPr>
        <w:t>26         70-73             30      74         261-264             78</w:t>
      </w:r>
    </w:p>
    <w:p>
      <w:pPr>
        <w:spacing w:after="0"/>
        <w:ind w:left="0"/>
        <w:jc w:val="both"/>
      </w:pPr>
      <w:r>
        <w:rPr>
          <w:rFonts w:ascii="Times New Roman"/>
          <w:b w:val="false"/>
          <w:i w:val="false"/>
          <w:color w:val="000000"/>
          <w:sz w:val="28"/>
        </w:rPr>
        <w:t>27         74-76             31      75         265-269             79</w:t>
      </w:r>
    </w:p>
    <w:p>
      <w:pPr>
        <w:spacing w:after="0"/>
        <w:ind w:left="0"/>
        <w:jc w:val="both"/>
      </w:pPr>
      <w:r>
        <w:rPr>
          <w:rFonts w:ascii="Times New Roman"/>
          <w:b w:val="false"/>
          <w:i w:val="false"/>
          <w:color w:val="000000"/>
          <w:sz w:val="28"/>
        </w:rPr>
        <w:t>28         77-80             32      76         270-273             80</w:t>
      </w:r>
    </w:p>
    <w:p>
      <w:pPr>
        <w:spacing w:after="0"/>
        <w:ind w:left="0"/>
        <w:jc w:val="both"/>
      </w:pPr>
      <w:r>
        <w:rPr>
          <w:rFonts w:ascii="Times New Roman"/>
          <w:b w:val="false"/>
          <w:i w:val="false"/>
          <w:color w:val="000000"/>
          <w:sz w:val="28"/>
        </w:rPr>
        <w:t>29         81-83             33      77         274-278             81</w:t>
      </w:r>
    </w:p>
    <w:p>
      <w:pPr>
        <w:spacing w:after="0"/>
        <w:ind w:left="0"/>
        <w:jc w:val="both"/>
      </w:pPr>
      <w:r>
        <w:rPr>
          <w:rFonts w:ascii="Times New Roman"/>
          <w:b w:val="false"/>
          <w:i w:val="false"/>
          <w:color w:val="000000"/>
          <w:sz w:val="28"/>
        </w:rPr>
        <w:t>30         84-87             34      78         279-282             82</w:t>
      </w:r>
    </w:p>
    <w:p>
      <w:pPr>
        <w:spacing w:after="0"/>
        <w:ind w:left="0"/>
        <w:jc w:val="both"/>
      </w:pPr>
      <w:r>
        <w:rPr>
          <w:rFonts w:ascii="Times New Roman"/>
          <w:b w:val="false"/>
          <w:i w:val="false"/>
          <w:color w:val="000000"/>
          <w:sz w:val="28"/>
        </w:rPr>
        <w:t>31         88-91             35      79         283-287             83</w:t>
      </w:r>
    </w:p>
    <w:p>
      <w:pPr>
        <w:spacing w:after="0"/>
        <w:ind w:left="0"/>
        <w:jc w:val="both"/>
      </w:pPr>
      <w:r>
        <w:rPr>
          <w:rFonts w:ascii="Times New Roman"/>
          <w:b w:val="false"/>
          <w:i w:val="false"/>
          <w:color w:val="000000"/>
          <w:sz w:val="28"/>
        </w:rPr>
        <w:t>32         92-94             36      80         288-291             84</w:t>
      </w:r>
    </w:p>
    <w:p>
      <w:pPr>
        <w:spacing w:after="0"/>
        <w:ind w:left="0"/>
        <w:jc w:val="both"/>
      </w:pPr>
      <w:r>
        <w:rPr>
          <w:rFonts w:ascii="Times New Roman"/>
          <w:b w:val="false"/>
          <w:i w:val="false"/>
          <w:color w:val="000000"/>
          <w:sz w:val="28"/>
        </w:rPr>
        <w:t>33         95-98             37      81         292-296             85</w:t>
      </w:r>
    </w:p>
    <w:p>
      <w:pPr>
        <w:spacing w:after="0"/>
        <w:ind w:left="0"/>
        <w:jc w:val="both"/>
      </w:pPr>
      <w:r>
        <w:rPr>
          <w:rFonts w:ascii="Times New Roman"/>
          <w:b w:val="false"/>
          <w:i w:val="false"/>
          <w:color w:val="000000"/>
          <w:sz w:val="28"/>
        </w:rPr>
        <w:t>34        99-102             38      82         297-301             86</w:t>
      </w:r>
    </w:p>
    <w:p>
      <w:pPr>
        <w:spacing w:after="0"/>
        <w:ind w:left="0"/>
        <w:jc w:val="both"/>
      </w:pPr>
      <w:r>
        <w:rPr>
          <w:rFonts w:ascii="Times New Roman"/>
          <w:b w:val="false"/>
          <w:i w:val="false"/>
          <w:color w:val="000000"/>
          <w:sz w:val="28"/>
        </w:rPr>
        <w:t>35       103-105             39      83         302-305             87</w:t>
      </w:r>
    </w:p>
    <w:p>
      <w:pPr>
        <w:spacing w:after="0"/>
        <w:ind w:left="0"/>
        <w:jc w:val="both"/>
      </w:pPr>
      <w:r>
        <w:rPr>
          <w:rFonts w:ascii="Times New Roman"/>
          <w:b w:val="false"/>
          <w:i w:val="false"/>
          <w:color w:val="000000"/>
          <w:sz w:val="28"/>
        </w:rPr>
        <w:t>36       106-109             40      84         306-310             88</w:t>
      </w:r>
    </w:p>
    <w:p>
      <w:pPr>
        <w:spacing w:after="0"/>
        <w:ind w:left="0"/>
        <w:jc w:val="both"/>
      </w:pPr>
      <w:r>
        <w:rPr>
          <w:rFonts w:ascii="Times New Roman"/>
          <w:b w:val="false"/>
          <w:i w:val="false"/>
          <w:color w:val="000000"/>
          <w:sz w:val="28"/>
        </w:rPr>
        <w:t>37       110-113             41      85         311-314             89</w:t>
      </w:r>
    </w:p>
    <w:p>
      <w:pPr>
        <w:spacing w:after="0"/>
        <w:ind w:left="0"/>
        <w:jc w:val="both"/>
      </w:pPr>
      <w:r>
        <w:rPr>
          <w:rFonts w:ascii="Times New Roman"/>
          <w:b w:val="false"/>
          <w:i w:val="false"/>
          <w:color w:val="000000"/>
          <w:sz w:val="28"/>
        </w:rPr>
        <w:t>38       114-116             42      86         315-319             90</w:t>
      </w:r>
    </w:p>
    <w:p>
      <w:pPr>
        <w:spacing w:after="0"/>
        <w:ind w:left="0"/>
        <w:jc w:val="both"/>
      </w:pPr>
      <w:r>
        <w:rPr>
          <w:rFonts w:ascii="Times New Roman"/>
          <w:b w:val="false"/>
          <w:i w:val="false"/>
          <w:color w:val="000000"/>
          <w:sz w:val="28"/>
        </w:rPr>
        <w:t>39       117-120             43      87         320-323             91</w:t>
      </w:r>
    </w:p>
    <w:p>
      <w:pPr>
        <w:spacing w:after="0"/>
        <w:ind w:left="0"/>
        <w:jc w:val="both"/>
      </w:pPr>
      <w:r>
        <w:rPr>
          <w:rFonts w:ascii="Times New Roman"/>
          <w:b w:val="false"/>
          <w:i w:val="false"/>
          <w:color w:val="000000"/>
          <w:sz w:val="28"/>
        </w:rPr>
        <w:t>40       121-124             44      88         324-328             92</w:t>
      </w:r>
    </w:p>
    <w:p>
      <w:pPr>
        <w:spacing w:after="0"/>
        <w:ind w:left="0"/>
        <w:jc w:val="both"/>
      </w:pPr>
      <w:r>
        <w:rPr>
          <w:rFonts w:ascii="Times New Roman"/>
          <w:b w:val="false"/>
          <w:i w:val="false"/>
          <w:color w:val="000000"/>
          <w:sz w:val="28"/>
        </w:rPr>
        <w:t>41       125-127             45      89         329-332             93</w:t>
      </w:r>
    </w:p>
    <w:p>
      <w:pPr>
        <w:spacing w:after="0"/>
        <w:ind w:left="0"/>
        <w:jc w:val="both"/>
      </w:pPr>
      <w:r>
        <w:rPr>
          <w:rFonts w:ascii="Times New Roman"/>
          <w:b w:val="false"/>
          <w:i w:val="false"/>
          <w:color w:val="000000"/>
          <w:sz w:val="28"/>
        </w:rPr>
        <w:t>42       128-131             46      90         333-337             94</w:t>
      </w:r>
    </w:p>
    <w:p>
      <w:pPr>
        <w:spacing w:after="0"/>
        <w:ind w:left="0"/>
        <w:jc w:val="both"/>
      </w:pPr>
      <w:r>
        <w:rPr>
          <w:rFonts w:ascii="Times New Roman"/>
          <w:b w:val="false"/>
          <w:i w:val="false"/>
          <w:color w:val="000000"/>
          <w:sz w:val="28"/>
        </w:rPr>
        <w:t>43       132-135             47      91         338-342             95</w:t>
      </w:r>
    </w:p>
    <w:p>
      <w:pPr>
        <w:spacing w:after="0"/>
        <w:ind w:left="0"/>
        <w:jc w:val="both"/>
      </w:pPr>
      <w:r>
        <w:rPr>
          <w:rFonts w:ascii="Times New Roman"/>
          <w:b w:val="false"/>
          <w:i w:val="false"/>
          <w:color w:val="000000"/>
          <w:sz w:val="28"/>
        </w:rPr>
        <w:t>44       136-138             48      92         343-346             96</w:t>
      </w:r>
    </w:p>
    <w:p>
      <w:pPr>
        <w:spacing w:after="0"/>
        <w:ind w:left="0"/>
        <w:jc w:val="both"/>
      </w:pPr>
      <w:r>
        <w:rPr>
          <w:rFonts w:ascii="Times New Roman"/>
          <w:b w:val="false"/>
          <w:i w:val="false"/>
          <w:color w:val="000000"/>
          <w:sz w:val="28"/>
        </w:rPr>
        <w:t>45       139-142             49      93         347-351             97</w:t>
      </w:r>
    </w:p>
    <w:p>
      <w:pPr>
        <w:spacing w:after="0"/>
        <w:ind w:left="0"/>
        <w:jc w:val="both"/>
      </w:pPr>
      <w:r>
        <w:rPr>
          <w:rFonts w:ascii="Times New Roman"/>
          <w:b w:val="false"/>
          <w:i w:val="false"/>
          <w:color w:val="000000"/>
          <w:sz w:val="28"/>
        </w:rPr>
        <w:t>46       143-145             50      94         352-355             98</w:t>
      </w:r>
    </w:p>
    <w:p>
      <w:pPr>
        <w:spacing w:after="0"/>
        <w:ind w:left="0"/>
        <w:jc w:val="both"/>
      </w:pPr>
      <w:r>
        <w:rPr>
          <w:rFonts w:ascii="Times New Roman"/>
          <w:b w:val="false"/>
          <w:i w:val="false"/>
          <w:color w:val="000000"/>
          <w:sz w:val="28"/>
        </w:rPr>
        <w:t>47       147-149             51      95         356-360             99</w:t>
      </w:r>
    </w:p>
    <w:p>
      <w:pPr>
        <w:spacing w:after="0"/>
        <w:ind w:left="0"/>
        <w:jc w:val="both"/>
      </w:pPr>
      <w:r>
        <w:rPr>
          <w:rFonts w:ascii="Times New Roman"/>
          <w:b w:val="false"/>
          <w:i w:val="false"/>
          <w:color w:val="000000"/>
          <w:sz w:val="28"/>
        </w:rPr>
        <w:t>48       150-153             52      96         361-365            100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9. Права и обязанности страхователя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Страхователь вправе:</w:t>
      </w:r>
    </w:p>
    <w:p>
      <w:pPr>
        <w:spacing w:after="0"/>
        <w:ind w:left="0"/>
        <w:jc w:val="both"/>
      </w:pPr>
      <w:r>
        <w:rPr>
          <w:rFonts w:ascii="Times New Roman"/>
          <w:b w:val="false"/>
          <w:i w:val="false"/>
          <w:color w:val="000000"/>
          <w:sz w:val="28"/>
        </w:rPr>
        <w:t xml:space="preserve">     1) требовать от страховщика разъяснения условий обязательного </w:t>
      </w:r>
    </w:p>
    <w:p>
      <w:pPr>
        <w:spacing w:after="0"/>
        <w:ind w:left="0"/>
        <w:jc w:val="both"/>
      </w:pPr>
      <w:r>
        <w:rPr>
          <w:rFonts w:ascii="Times New Roman"/>
          <w:b w:val="false"/>
          <w:i w:val="false"/>
          <w:color w:val="000000"/>
          <w:sz w:val="28"/>
        </w:rPr>
        <w:t xml:space="preserve">страхования, своих прав и обязанностей по договору обязательного </w:t>
      </w:r>
    </w:p>
    <w:p>
      <w:pPr>
        <w:spacing w:after="0"/>
        <w:ind w:left="0"/>
        <w:jc w:val="both"/>
      </w:pPr>
      <w:r>
        <w:rPr>
          <w:rFonts w:ascii="Times New Roman"/>
          <w:b w:val="false"/>
          <w:i w:val="false"/>
          <w:color w:val="000000"/>
          <w:sz w:val="28"/>
        </w:rPr>
        <w:t>страхования;</w:t>
      </w:r>
    </w:p>
    <w:p>
      <w:pPr>
        <w:spacing w:after="0"/>
        <w:ind w:left="0"/>
        <w:jc w:val="both"/>
      </w:pPr>
      <w:r>
        <w:rPr>
          <w:rFonts w:ascii="Times New Roman"/>
          <w:b w:val="false"/>
          <w:i w:val="false"/>
          <w:color w:val="000000"/>
          <w:sz w:val="28"/>
        </w:rPr>
        <w:t>     2) получить дубликат страхового полиса в случае его утери;</w:t>
      </w:r>
    </w:p>
    <w:p>
      <w:pPr>
        <w:spacing w:after="0"/>
        <w:ind w:left="0"/>
        <w:jc w:val="both"/>
      </w:pPr>
      <w:r>
        <w:rPr>
          <w:rFonts w:ascii="Times New Roman"/>
          <w:b w:val="false"/>
          <w:i w:val="false"/>
          <w:color w:val="000000"/>
          <w:sz w:val="28"/>
        </w:rPr>
        <w:t xml:space="preserve">     3) ознакомиться с расчетами по определению размера вреда и страховой </w:t>
      </w:r>
    </w:p>
    <w:p>
      <w:pPr>
        <w:spacing w:after="0"/>
        <w:ind w:left="0"/>
        <w:jc w:val="both"/>
      </w:pPr>
      <w:r>
        <w:rPr>
          <w:rFonts w:ascii="Times New Roman"/>
          <w:b w:val="false"/>
          <w:i w:val="false"/>
          <w:color w:val="000000"/>
          <w:sz w:val="28"/>
        </w:rPr>
        <w:t>выплаты;</w:t>
      </w:r>
    </w:p>
    <w:p>
      <w:pPr>
        <w:spacing w:after="0"/>
        <w:ind w:left="0"/>
        <w:jc w:val="both"/>
      </w:pPr>
      <w:r>
        <w:rPr>
          <w:rFonts w:ascii="Times New Roman"/>
          <w:b w:val="false"/>
          <w:i w:val="false"/>
          <w:color w:val="000000"/>
          <w:sz w:val="28"/>
        </w:rPr>
        <w:t>     4) досрочно расторгнуть договор обязательного страхования;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оспорить в порядке, предусмотренном законодательством, решение страховщика об отказе в осуществлении страховой выплаты или уменьшении его размера. </w:t>
      </w:r>
      <w:r>
        <w:br/>
      </w:r>
      <w:r>
        <w:rPr>
          <w:rFonts w:ascii="Times New Roman"/>
          <w:b w:val="false"/>
          <w:i w:val="false"/>
          <w:color w:val="000000"/>
          <w:sz w:val="28"/>
        </w:rPr>
        <w:t xml:space="preserve">
      2. Страхователь обязан: </w:t>
      </w:r>
      <w:r>
        <w:br/>
      </w:r>
      <w:r>
        <w:rPr>
          <w:rFonts w:ascii="Times New Roman"/>
          <w:b w:val="false"/>
          <w:i w:val="false"/>
          <w:color w:val="000000"/>
          <w:sz w:val="28"/>
        </w:rPr>
        <w:t xml:space="preserve">
      1) своевременно и в полном размере уплачивать страховщику страховую премию в соответствии с договором обязательного страхования; </w:t>
      </w:r>
      <w:r>
        <w:br/>
      </w:r>
      <w:r>
        <w:rPr>
          <w:rFonts w:ascii="Times New Roman"/>
          <w:b w:val="false"/>
          <w:i w:val="false"/>
          <w:color w:val="000000"/>
          <w:sz w:val="28"/>
        </w:rPr>
        <w:t xml:space="preserve">
      2) при заключении договора обязательного страхования сообщить страховщику сведения, необходимые для включения в договор обязательного страхования в соответствии с требованиями настоящего Закона; </w:t>
      </w:r>
      <w:r>
        <w:br/>
      </w:r>
      <w:r>
        <w:rPr>
          <w:rFonts w:ascii="Times New Roman"/>
          <w:b w:val="false"/>
          <w:i w:val="false"/>
          <w:color w:val="000000"/>
          <w:sz w:val="28"/>
        </w:rPr>
        <w:t xml:space="preserve">
      3) не позднее пяти дней, как ему стало известно о наступлении страхового события, уведомить об этом страховщика любым доступным способом (устно, письменно). Если страхователь по уважительным причинам не имел возможности выполнить указанные действия, он должен подтвердить это документально; </w:t>
      </w:r>
      <w:r>
        <w:br/>
      </w:r>
      <w:r>
        <w:rPr>
          <w:rFonts w:ascii="Times New Roman"/>
          <w:b w:val="false"/>
          <w:i w:val="false"/>
          <w:color w:val="000000"/>
          <w:sz w:val="28"/>
        </w:rPr>
        <w:t xml:space="preserve">
      4) в случае возникновения страхового события принять все возможные меры для предотвращения увеличения размера вреда, спасения имущества и оказания помощи пострадавшим лицам; </w:t>
      </w:r>
      <w:r>
        <w:br/>
      </w:r>
      <w:r>
        <w:rPr>
          <w:rFonts w:ascii="Times New Roman"/>
          <w:b w:val="false"/>
          <w:i w:val="false"/>
          <w:color w:val="000000"/>
          <w:sz w:val="28"/>
        </w:rPr>
        <w:t xml:space="preserve">
      5) сообщить в соответствующие органы, исходя из их компетенции (органы дорожной полиции и противопожарной службы, служба скорой медицинской помощи, аварийные службы), о страховом событии и пострадавших лицах. </w:t>
      </w:r>
      <w:r>
        <w:br/>
      </w:r>
      <w:r>
        <w:rPr>
          <w:rFonts w:ascii="Times New Roman"/>
          <w:b w:val="false"/>
          <w:i w:val="false"/>
          <w:color w:val="000000"/>
          <w:sz w:val="28"/>
        </w:rPr>
        <w:t xml:space="preserve">
      3. Договором обязательного страхования могут быть предусмотрены другие права страхователя. </w:t>
      </w:r>
      <w:r>
        <w:br/>
      </w:r>
      <w:r>
        <w:rPr>
          <w:rFonts w:ascii="Times New Roman"/>
          <w:b w:val="false"/>
          <w:i w:val="false"/>
          <w:color w:val="000000"/>
          <w:sz w:val="28"/>
        </w:rPr>
        <w:t xml:space="preserve">
      4. О наступлении страхового события страховщику имеет право сообщить потерпевший или иное заинтересованное лицо. </w:t>
      </w:r>
      <w:r>
        <w:br/>
      </w:r>
      <w:r>
        <w:rPr>
          <w:rFonts w:ascii="Times New Roman"/>
          <w:b w:val="false"/>
          <w:i w:val="false"/>
          <w:color w:val="000000"/>
          <w:sz w:val="28"/>
        </w:rPr>
        <w:t>
 </w:t>
      </w:r>
      <w:r>
        <w:br/>
      </w:r>
      <w:r>
        <w:rPr>
          <w:rFonts w:ascii="Times New Roman"/>
          <w:b w:val="false"/>
          <w:i w:val="false"/>
          <w:color w:val="000000"/>
          <w:sz w:val="28"/>
        </w:rPr>
        <w:t xml:space="preserve">
                Статья 10. Права и обязанности страховщика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Страховщик вправе: </w:t>
      </w:r>
      <w:r>
        <w:br/>
      </w:r>
      <w:r>
        <w:rPr>
          <w:rFonts w:ascii="Times New Roman"/>
          <w:b w:val="false"/>
          <w:i w:val="false"/>
          <w:color w:val="000000"/>
          <w:sz w:val="28"/>
        </w:rPr>
        <w:t xml:space="preserve">
      1) при заключении договора обязательного страхования требовать от страхователя представления сведений, необходимых для включения в договор обязательного страхования в соответствии с требованиями настоящего Закона; </w:t>
      </w:r>
      <w:r>
        <w:br/>
      </w:r>
      <w:r>
        <w:rPr>
          <w:rFonts w:ascii="Times New Roman"/>
          <w:b w:val="false"/>
          <w:i w:val="false"/>
          <w:color w:val="000000"/>
          <w:sz w:val="28"/>
        </w:rPr>
        <w:t xml:space="preserve">
      2) запрашивать у компетентных органов сведения, подтверждающие факт наступления страхового случая и размер вреда, причиненного третьим лицам; </w:t>
      </w:r>
      <w:r>
        <w:br/>
      </w:r>
      <w:r>
        <w:rPr>
          <w:rFonts w:ascii="Times New Roman"/>
          <w:b w:val="false"/>
          <w:i w:val="false"/>
          <w:color w:val="000000"/>
          <w:sz w:val="28"/>
        </w:rPr>
        <w:t xml:space="preserve">
      3) производить осмотр имущества потерпевшего для выяснения размера причиненного вреда, причин и иных обстоятельств наступления страхового события; </w:t>
      </w:r>
      <w:r>
        <w:br/>
      </w:r>
      <w:r>
        <w:rPr>
          <w:rFonts w:ascii="Times New Roman"/>
          <w:b w:val="false"/>
          <w:i w:val="false"/>
          <w:color w:val="000000"/>
          <w:sz w:val="28"/>
        </w:rPr>
        <w:t xml:space="preserve">
      4) представлять в суде интересы застрахованного по искам третьих лиц о возмещении вреда, причиненного застрахованным при перевозке им пассажиров и их имущества; </w:t>
      </w:r>
      <w:r>
        <w:br/>
      </w:r>
      <w:r>
        <w:rPr>
          <w:rFonts w:ascii="Times New Roman"/>
          <w:b w:val="false"/>
          <w:i w:val="false"/>
          <w:color w:val="000000"/>
          <w:sz w:val="28"/>
        </w:rPr>
        <w:t xml:space="preserve">
      5) предъявлять регрессное требование к лицу, ответственному за причинение вреда, в случаях, предусмотренных настоящим Законом; </w:t>
      </w:r>
      <w:r>
        <w:br/>
      </w:r>
      <w:r>
        <w:rPr>
          <w:rFonts w:ascii="Times New Roman"/>
          <w:b w:val="false"/>
          <w:i w:val="false"/>
          <w:color w:val="000000"/>
          <w:sz w:val="28"/>
        </w:rPr>
        <w:t xml:space="preserve">
      6) отказать в осуществлении страховой выплаты полностью или частично по основаниям, предусмотренным настоящим Законом. </w:t>
      </w:r>
      <w:r>
        <w:br/>
      </w:r>
      <w:r>
        <w:rPr>
          <w:rFonts w:ascii="Times New Roman"/>
          <w:b w:val="false"/>
          <w:i w:val="false"/>
          <w:color w:val="000000"/>
          <w:sz w:val="28"/>
        </w:rPr>
        <w:t xml:space="preserve">
      2. Страховщик обязан: </w:t>
      </w:r>
      <w:r>
        <w:br/>
      </w:r>
      <w:r>
        <w:rPr>
          <w:rFonts w:ascii="Times New Roman"/>
          <w:b w:val="false"/>
          <w:i w:val="false"/>
          <w:color w:val="000000"/>
          <w:sz w:val="28"/>
        </w:rPr>
        <w:t xml:space="preserve">
      1) ознакомить страхователя с условиями обязательного страхования, разъяснить его права и обязанности, возникающие из договора обязательного страхования; </w:t>
      </w:r>
      <w:r>
        <w:br/>
      </w:r>
      <w:r>
        <w:rPr>
          <w:rFonts w:ascii="Times New Roman"/>
          <w:b w:val="false"/>
          <w:i w:val="false"/>
          <w:color w:val="000000"/>
          <w:sz w:val="28"/>
        </w:rPr>
        <w:t xml:space="preserve">
      2) по заключению договора обязательного страхования выдать страхователю страховой полис, а при его утере - дубликат; </w:t>
      </w:r>
      <w:r>
        <w:br/>
      </w:r>
      <w:r>
        <w:rPr>
          <w:rFonts w:ascii="Times New Roman"/>
          <w:b w:val="false"/>
          <w:i w:val="false"/>
          <w:color w:val="000000"/>
          <w:sz w:val="28"/>
        </w:rPr>
        <w:t xml:space="preserve">
      3) при получении сообщения о страховом событии зарегистрировать его и, при необходимости, направить своего представителя для определения размера причиненного вреда и составления страхового акта; </w:t>
      </w:r>
      <w:r>
        <w:br/>
      </w:r>
      <w:r>
        <w:rPr>
          <w:rFonts w:ascii="Times New Roman"/>
          <w:b w:val="false"/>
          <w:i w:val="false"/>
          <w:color w:val="000000"/>
          <w:sz w:val="28"/>
        </w:rPr>
        <w:t xml:space="preserve">
      4) ознакомить страхователя (застрахованного) и потерпевшего с произведенным расчетом по определению размера причиненного вреда и страховой выплаты; </w:t>
      </w:r>
      <w:r>
        <w:br/>
      </w:r>
      <w:r>
        <w:rPr>
          <w:rFonts w:ascii="Times New Roman"/>
          <w:b w:val="false"/>
          <w:i w:val="false"/>
          <w:color w:val="000000"/>
          <w:sz w:val="28"/>
        </w:rPr>
        <w:t xml:space="preserve">
      5) при наступлении страхового случая произвести страховую выплату в размере, порядке и сроки, предусмотренные настоящим Законом; </w:t>
      </w:r>
      <w:r>
        <w:br/>
      </w:r>
      <w:r>
        <w:rPr>
          <w:rFonts w:ascii="Times New Roman"/>
          <w:b w:val="false"/>
          <w:i w:val="false"/>
          <w:color w:val="000000"/>
          <w:sz w:val="28"/>
        </w:rPr>
        <w:t xml:space="preserve">
      6) возместить страхователю (застрахованному) и иному лицу расходы, произведенные ими для уменьшения убытков при страховом случае; </w:t>
      </w:r>
      <w:r>
        <w:br/>
      </w:r>
      <w:r>
        <w:rPr>
          <w:rFonts w:ascii="Times New Roman"/>
          <w:b w:val="false"/>
          <w:i w:val="false"/>
          <w:color w:val="000000"/>
          <w:sz w:val="28"/>
        </w:rPr>
        <w:t xml:space="preserve">
      7) обеспечить тайну страхования. </w:t>
      </w:r>
      <w:r>
        <w:br/>
      </w:r>
      <w:r>
        <w:rPr>
          <w:rFonts w:ascii="Times New Roman"/>
          <w:b w:val="false"/>
          <w:i w:val="false"/>
          <w:color w:val="000000"/>
          <w:sz w:val="28"/>
        </w:rPr>
        <w:t xml:space="preserve">
      3. Договором обязательного страхования могут быть предусмотрены другие обязанности страховщика.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Права потерпевшего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Потерпевший вправе: </w:t>
      </w:r>
      <w:r>
        <w:br/>
      </w:r>
      <w:r>
        <w:rPr>
          <w:rFonts w:ascii="Times New Roman"/>
          <w:b w:val="false"/>
          <w:i w:val="false"/>
          <w:color w:val="000000"/>
          <w:sz w:val="28"/>
        </w:rPr>
        <w:t xml:space="preserve">
      1) сообщить страховщику о наступлении страхового события, происшедшего в результате осуществления страхователем (застрахованным) перевозки пассажиров и их имущества; </w:t>
      </w:r>
      <w:r>
        <w:br/>
      </w:r>
      <w:r>
        <w:rPr>
          <w:rFonts w:ascii="Times New Roman"/>
          <w:b w:val="false"/>
          <w:i w:val="false"/>
          <w:color w:val="000000"/>
          <w:sz w:val="28"/>
        </w:rPr>
        <w:t xml:space="preserve">
      2) произвести вместо страхователя (застрахованного) сбор документов, необходимых для осуществления страховой выплаты, представить их страховщику, с которым страхователь (застрахованный) заключил договор обязательного страхования, получить страховую выплату в размере и порядке, определенном настоящим Законом; </w:t>
      </w:r>
      <w:r>
        <w:br/>
      </w:r>
      <w:r>
        <w:rPr>
          <w:rFonts w:ascii="Times New Roman"/>
          <w:b w:val="false"/>
          <w:i w:val="false"/>
          <w:color w:val="000000"/>
          <w:sz w:val="28"/>
        </w:rPr>
        <w:t xml:space="preserve">
      3) ознакомиться с расчетами по определению размера причиненного вреда и страховой выплаты, произведенными страховщиком; </w:t>
      </w:r>
      <w:r>
        <w:br/>
      </w:r>
      <w:r>
        <w:rPr>
          <w:rFonts w:ascii="Times New Roman"/>
          <w:b w:val="false"/>
          <w:i w:val="false"/>
          <w:color w:val="000000"/>
          <w:sz w:val="28"/>
        </w:rPr>
        <w:t xml:space="preserve">
      4) оспорить в порядке, предусмотренном законодательством, решение </w:t>
      </w:r>
    </w:p>
    <w:bookmarkEnd w:id="4"/>
    <w:bookmarkStart w:name="z2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страховщика об отказе в осуществлении страховой выплаты или уменьшении ее </w:t>
      </w:r>
    </w:p>
    <w:p>
      <w:pPr>
        <w:spacing w:after="0"/>
        <w:ind w:left="0"/>
        <w:jc w:val="both"/>
      </w:pPr>
      <w:r>
        <w:rPr>
          <w:rFonts w:ascii="Times New Roman"/>
          <w:b w:val="false"/>
          <w:i w:val="false"/>
          <w:color w:val="000000"/>
          <w:sz w:val="28"/>
        </w:rPr>
        <w:t>размера;</w:t>
      </w:r>
    </w:p>
    <w:p>
      <w:pPr>
        <w:spacing w:after="0"/>
        <w:ind w:left="0"/>
        <w:jc w:val="both"/>
      </w:pPr>
      <w:r>
        <w:rPr>
          <w:rFonts w:ascii="Times New Roman"/>
          <w:b w:val="false"/>
          <w:i w:val="false"/>
          <w:color w:val="000000"/>
          <w:sz w:val="28"/>
        </w:rPr>
        <w:t xml:space="preserve">     5) предъявить требование о дополнительном возмещении причиненного </w:t>
      </w:r>
    </w:p>
    <w:p>
      <w:pPr>
        <w:spacing w:after="0"/>
        <w:ind w:left="0"/>
        <w:jc w:val="both"/>
      </w:pPr>
      <w:r>
        <w:rPr>
          <w:rFonts w:ascii="Times New Roman"/>
          <w:b w:val="false"/>
          <w:i w:val="false"/>
          <w:color w:val="000000"/>
          <w:sz w:val="28"/>
        </w:rPr>
        <w:t xml:space="preserve">вреда к перевозчику, в случаях, когда сумма причиненного ему вреда </w:t>
      </w:r>
    </w:p>
    <w:p>
      <w:pPr>
        <w:spacing w:after="0"/>
        <w:ind w:left="0"/>
        <w:jc w:val="both"/>
      </w:pPr>
      <w:r>
        <w:rPr>
          <w:rFonts w:ascii="Times New Roman"/>
          <w:b w:val="false"/>
          <w:i w:val="false"/>
          <w:color w:val="000000"/>
          <w:sz w:val="28"/>
        </w:rPr>
        <w:t>превышает предельный объем ответственности страховщика.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12. Размер страховой премии и порядок ее уплаты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осуществлении обязательного страхования используются следующие </w:t>
      </w:r>
    </w:p>
    <w:p>
      <w:pPr>
        <w:spacing w:after="0"/>
        <w:ind w:left="0"/>
        <w:jc w:val="both"/>
      </w:pPr>
      <w:r>
        <w:rPr>
          <w:rFonts w:ascii="Times New Roman"/>
          <w:b w:val="false"/>
          <w:i w:val="false"/>
          <w:color w:val="000000"/>
          <w:sz w:val="28"/>
        </w:rPr>
        <w:t>размеры годовых страховых премий, приведенные в Таблице N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N 2. Размер годовой страховой премии на единицу </w:t>
      </w:r>
    </w:p>
    <w:p>
      <w:pPr>
        <w:spacing w:after="0"/>
        <w:ind w:left="0"/>
        <w:jc w:val="both"/>
      </w:pPr>
      <w:r>
        <w:rPr>
          <w:rFonts w:ascii="Times New Roman"/>
          <w:b w:val="false"/>
          <w:i w:val="false"/>
          <w:color w:val="000000"/>
          <w:sz w:val="28"/>
        </w:rPr>
        <w:t>         транспортного средства (в месячных расчетных показателях)</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Наименование транспортного средства     ! Размер годовой страховой премии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 Автомобильный</w:t>
      </w:r>
    </w:p>
    <w:p>
      <w:pPr>
        <w:spacing w:after="0"/>
        <w:ind w:left="0"/>
        <w:jc w:val="both"/>
      </w:pPr>
      <w:r>
        <w:rPr>
          <w:rFonts w:ascii="Times New Roman"/>
          <w:b w:val="false"/>
          <w:i w:val="false"/>
          <w:color w:val="000000"/>
          <w:sz w:val="28"/>
        </w:rPr>
        <w:t xml:space="preserve">   1) легковые автомобили, автобусы, </w:t>
      </w:r>
    </w:p>
    <w:p>
      <w:pPr>
        <w:spacing w:after="0"/>
        <w:ind w:left="0"/>
        <w:jc w:val="both"/>
      </w:pPr>
      <w:r>
        <w:rPr>
          <w:rFonts w:ascii="Times New Roman"/>
          <w:b w:val="false"/>
          <w:i w:val="false"/>
          <w:color w:val="000000"/>
          <w:sz w:val="28"/>
        </w:rPr>
        <w:t xml:space="preserve">   микроавтобусы:   </w:t>
      </w:r>
    </w:p>
    <w:p>
      <w:pPr>
        <w:spacing w:after="0"/>
        <w:ind w:left="0"/>
        <w:jc w:val="both"/>
      </w:pPr>
      <w:r>
        <w:rPr>
          <w:rFonts w:ascii="Times New Roman"/>
          <w:b w:val="false"/>
          <w:i w:val="false"/>
          <w:color w:val="000000"/>
          <w:sz w:val="28"/>
        </w:rPr>
        <w:t>   до 4 пассажирских мест, включительно                       3</w:t>
      </w:r>
    </w:p>
    <w:p>
      <w:pPr>
        <w:spacing w:after="0"/>
        <w:ind w:left="0"/>
        <w:jc w:val="both"/>
      </w:pPr>
      <w:r>
        <w:rPr>
          <w:rFonts w:ascii="Times New Roman"/>
          <w:b w:val="false"/>
          <w:i w:val="false"/>
          <w:color w:val="000000"/>
          <w:sz w:val="28"/>
        </w:rPr>
        <w:t>   от 5 до 10 пассажирских мест                             7,5</w:t>
      </w:r>
    </w:p>
    <w:p>
      <w:pPr>
        <w:spacing w:after="0"/>
        <w:ind w:left="0"/>
        <w:jc w:val="both"/>
      </w:pPr>
      <w:r>
        <w:rPr>
          <w:rFonts w:ascii="Times New Roman"/>
          <w:b w:val="false"/>
          <w:i w:val="false"/>
          <w:color w:val="000000"/>
          <w:sz w:val="28"/>
        </w:rPr>
        <w:t>   от 10 до 20 пассажирских мест                             15</w:t>
      </w:r>
    </w:p>
    <w:p>
      <w:pPr>
        <w:spacing w:after="0"/>
        <w:ind w:left="0"/>
        <w:jc w:val="both"/>
      </w:pPr>
      <w:r>
        <w:rPr>
          <w:rFonts w:ascii="Times New Roman"/>
          <w:b w:val="false"/>
          <w:i w:val="false"/>
          <w:color w:val="000000"/>
          <w:sz w:val="28"/>
        </w:rPr>
        <w:t>   Свыше 20 пассажирских мест                                20</w:t>
      </w:r>
    </w:p>
    <w:p>
      <w:pPr>
        <w:spacing w:after="0"/>
        <w:ind w:left="0"/>
        <w:jc w:val="both"/>
      </w:pPr>
      <w:r>
        <w:rPr>
          <w:rFonts w:ascii="Times New Roman"/>
          <w:b w:val="false"/>
          <w:i w:val="false"/>
          <w:color w:val="000000"/>
          <w:sz w:val="28"/>
        </w:rPr>
        <w:t>   2) трамваи, троллейбусы                                    4</w:t>
      </w:r>
    </w:p>
    <w:p>
      <w:pPr>
        <w:spacing w:after="0"/>
        <w:ind w:left="0"/>
        <w:jc w:val="both"/>
      </w:pPr>
      <w:r>
        <w:rPr>
          <w:rFonts w:ascii="Times New Roman"/>
          <w:b w:val="false"/>
          <w:i w:val="false"/>
          <w:color w:val="000000"/>
          <w:sz w:val="28"/>
        </w:rPr>
        <w:t>2. Воздушный</w:t>
      </w:r>
    </w:p>
    <w:p>
      <w:pPr>
        <w:spacing w:after="0"/>
        <w:ind w:left="0"/>
        <w:jc w:val="both"/>
      </w:pPr>
      <w:r>
        <w:rPr>
          <w:rFonts w:ascii="Times New Roman"/>
          <w:b w:val="false"/>
          <w:i w:val="false"/>
          <w:color w:val="000000"/>
          <w:sz w:val="28"/>
        </w:rPr>
        <w:t>   1) самолеты:</w:t>
      </w:r>
    </w:p>
    <w:p>
      <w:pPr>
        <w:spacing w:after="0"/>
        <w:ind w:left="0"/>
        <w:jc w:val="both"/>
      </w:pPr>
      <w:r>
        <w:rPr>
          <w:rFonts w:ascii="Times New Roman"/>
          <w:b w:val="false"/>
          <w:i w:val="false"/>
          <w:color w:val="000000"/>
          <w:sz w:val="28"/>
        </w:rPr>
        <w:t>   до 50 пассажирских мест;                                  350</w:t>
      </w:r>
    </w:p>
    <w:p>
      <w:pPr>
        <w:spacing w:after="0"/>
        <w:ind w:left="0"/>
        <w:jc w:val="both"/>
      </w:pPr>
      <w:r>
        <w:rPr>
          <w:rFonts w:ascii="Times New Roman"/>
          <w:b w:val="false"/>
          <w:i w:val="false"/>
          <w:color w:val="000000"/>
          <w:sz w:val="28"/>
        </w:rPr>
        <w:t>   от 50 до 100 пассажирских мест;                           700</w:t>
      </w:r>
    </w:p>
    <w:p>
      <w:pPr>
        <w:spacing w:after="0"/>
        <w:ind w:left="0"/>
        <w:jc w:val="both"/>
      </w:pPr>
      <w:r>
        <w:rPr>
          <w:rFonts w:ascii="Times New Roman"/>
          <w:b w:val="false"/>
          <w:i w:val="false"/>
          <w:color w:val="000000"/>
          <w:sz w:val="28"/>
        </w:rPr>
        <w:t>   от 100 до 200 пассажирских мест;                         1400</w:t>
      </w:r>
    </w:p>
    <w:p>
      <w:pPr>
        <w:spacing w:after="0"/>
        <w:ind w:left="0"/>
        <w:jc w:val="both"/>
      </w:pPr>
      <w:r>
        <w:rPr>
          <w:rFonts w:ascii="Times New Roman"/>
          <w:b w:val="false"/>
          <w:i w:val="false"/>
          <w:color w:val="000000"/>
          <w:sz w:val="28"/>
        </w:rPr>
        <w:t>   от 200 и выше пассажирских мест.                         2400</w:t>
      </w:r>
    </w:p>
    <w:p>
      <w:pPr>
        <w:spacing w:after="0"/>
        <w:ind w:left="0"/>
        <w:jc w:val="both"/>
      </w:pPr>
      <w:r>
        <w:rPr>
          <w:rFonts w:ascii="Times New Roman"/>
          <w:b w:val="false"/>
          <w:i w:val="false"/>
          <w:color w:val="000000"/>
          <w:sz w:val="28"/>
        </w:rPr>
        <w:t>   2) вертолеты                                              120</w:t>
      </w:r>
    </w:p>
    <w:p>
      <w:pPr>
        <w:spacing w:after="0"/>
        <w:ind w:left="0"/>
        <w:jc w:val="both"/>
      </w:pPr>
      <w:r>
        <w:rPr>
          <w:rFonts w:ascii="Times New Roman"/>
          <w:b w:val="false"/>
          <w:i w:val="false"/>
          <w:color w:val="000000"/>
          <w:sz w:val="28"/>
        </w:rPr>
        <w:t xml:space="preserve">3. Водный (морской, речной)      </w:t>
      </w:r>
    </w:p>
    <w:p>
      <w:pPr>
        <w:spacing w:after="0"/>
        <w:ind w:left="0"/>
        <w:jc w:val="both"/>
      </w:pPr>
      <w:r>
        <w:rPr>
          <w:rFonts w:ascii="Times New Roman"/>
          <w:b w:val="false"/>
          <w:i w:val="false"/>
          <w:color w:val="000000"/>
          <w:sz w:val="28"/>
        </w:rPr>
        <w:t>   до 50 пассажирских мест;                                   35</w:t>
      </w:r>
    </w:p>
    <w:p>
      <w:pPr>
        <w:spacing w:after="0"/>
        <w:ind w:left="0"/>
        <w:jc w:val="both"/>
      </w:pPr>
      <w:r>
        <w:rPr>
          <w:rFonts w:ascii="Times New Roman"/>
          <w:b w:val="false"/>
          <w:i w:val="false"/>
          <w:color w:val="000000"/>
          <w:sz w:val="28"/>
        </w:rPr>
        <w:t>   от 50 до 100 пассажирских мест;                            70</w:t>
      </w:r>
    </w:p>
    <w:p>
      <w:pPr>
        <w:spacing w:after="0"/>
        <w:ind w:left="0"/>
        <w:jc w:val="both"/>
      </w:pPr>
      <w:r>
        <w:rPr>
          <w:rFonts w:ascii="Times New Roman"/>
          <w:b w:val="false"/>
          <w:i w:val="false"/>
          <w:color w:val="000000"/>
          <w:sz w:val="28"/>
        </w:rPr>
        <w:t>   от 100 до 150 пассажирских мест;                          100</w:t>
      </w:r>
    </w:p>
    <w:p>
      <w:pPr>
        <w:spacing w:after="0"/>
        <w:ind w:left="0"/>
        <w:jc w:val="both"/>
      </w:pPr>
      <w:r>
        <w:rPr>
          <w:rFonts w:ascii="Times New Roman"/>
          <w:b w:val="false"/>
          <w:i w:val="false"/>
          <w:color w:val="000000"/>
          <w:sz w:val="28"/>
        </w:rPr>
        <w:t>   от 150 до 300 пассажирских мест;                          200</w:t>
      </w:r>
    </w:p>
    <w:p>
      <w:pPr>
        <w:spacing w:after="0"/>
        <w:ind w:left="0"/>
        <w:jc w:val="both"/>
      </w:pPr>
      <w:r>
        <w:rPr>
          <w:rFonts w:ascii="Times New Roman"/>
          <w:b w:val="false"/>
          <w:i w:val="false"/>
          <w:color w:val="000000"/>
          <w:sz w:val="28"/>
        </w:rPr>
        <w:t>   от 300 и выше пассажирских мест.                          350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Размер страховой премии по обязательному страхованию перевозчика, осуществляющего железнодорожные перевозки, составляет 0,2 процентов от суммы дохода, полученного (подлежащего получению) перевозчиком от перевозки пассажиров и их имущества по территории Республики Казахстан в течение периода действия договора страхования, и уплачивается в виде ежемесячных взносов от дохода, полученного (подлежащего получению) за месяц. </w:t>
      </w:r>
      <w:r>
        <w:br/>
      </w:r>
      <w:r>
        <w:rPr>
          <w:rFonts w:ascii="Times New Roman"/>
          <w:b w:val="false"/>
          <w:i w:val="false"/>
          <w:color w:val="000000"/>
          <w:sz w:val="28"/>
        </w:rPr>
        <w:t xml:space="preserve">
      Размер первого страхового взноса определяется в соответствии с планируемым месячным доходом от перевозки с последующим перерасчетом в зависимости от полученного (подлежащего получению) дохода. </w:t>
      </w:r>
      <w:r>
        <w:br/>
      </w:r>
      <w:r>
        <w:rPr>
          <w:rFonts w:ascii="Times New Roman"/>
          <w:b w:val="false"/>
          <w:i w:val="false"/>
          <w:color w:val="000000"/>
          <w:sz w:val="28"/>
        </w:rPr>
        <w:t xml:space="preserve">
      3. При заключении договора обязательного страхования перевозчика, </w:t>
      </w:r>
    </w:p>
    <w:bookmarkStart w:name="z2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осуществляющего железнодорожные перевозки, размер страховой премии может </w:t>
      </w:r>
    </w:p>
    <w:p>
      <w:pPr>
        <w:spacing w:after="0"/>
        <w:ind w:left="0"/>
        <w:jc w:val="both"/>
      </w:pPr>
      <w:r>
        <w:rPr>
          <w:rFonts w:ascii="Times New Roman"/>
          <w:b w:val="false"/>
          <w:i w:val="false"/>
          <w:color w:val="000000"/>
          <w:sz w:val="28"/>
        </w:rPr>
        <w:t xml:space="preserve">быть увеличен страховщиком по результатам проведенной им оценки страхового </w:t>
      </w:r>
    </w:p>
    <w:p>
      <w:pPr>
        <w:spacing w:after="0"/>
        <w:ind w:left="0"/>
        <w:jc w:val="both"/>
      </w:pPr>
      <w:r>
        <w:rPr>
          <w:rFonts w:ascii="Times New Roman"/>
          <w:b w:val="false"/>
          <w:i w:val="false"/>
          <w:color w:val="000000"/>
          <w:sz w:val="28"/>
        </w:rPr>
        <w:t xml:space="preserve">риска, но не более 0,5 процентов от суммы дохода, полученного (подлежащего </w:t>
      </w:r>
    </w:p>
    <w:p>
      <w:pPr>
        <w:spacing w:after="0"/>
        <w:ind w:left="0"/>
        <w:jc w:val="both"/>
      </w:pPr>
      <w:r>
        <w:rPr>
          <w:rFonts w:ascii="Times New Roman"/>
          <w:b w:val="false"/>
          <w:i w:val="false"/>
          <w:color w:val="000000"/>
          <w:sz w:val="28"/>
        </w:rPr>
        <w:t xml:space="preserve">получению) перевозчиком от перевозки пассажиров и их имущества по </w:t>
      </w:r>
    </w:p>
    <w:p>
      <w:pPr>
        <w:spacing w:after="0"/>
        <w:ind w:left="0"/>
        <w:jc w:val="both"/>
      </w:pPr>
      <w:r>
        <w:rPr>
          <w:rFonts w:ascii="Times New Roman"/>
          <w:b w:val="false"/>
          <w:i w:val="false"/>
          <w:color w:val="000000"/>
          <w:sz w:val="28"/>
        </w:rPr>
        <w:t xml:space="preserve">территории Республики Казахстан в течение периода действия договора </w:t>
      </w:r>
    </w:p>
    <w:p>
      <w:pPr>
        <w:spacing w:after="0"/>
        <w:ind w:left="0"/>
        <w:jc w:val="both"/>
      </w:pPr>
      <w:r>
        <w:rPr>
          <w:rFonts w:ascii="Times New Roman"/>
          <w:b w:val="false"/>
          <w:i w:val="false"/>
          <w:color w:val="000000"/>
          <w:sz w:val="28"/>
        </w:rPr>
        <w:t>страхования.</w:t>
      </w:r>
    </w:p>
    <w:p>
      <w:pPr>
        <w:spacing w:after="0"/>
        <w:ind w:left="0"/>
        <w:jc w:val="both"/>
      </w:pPr>
      <w:r>
        <w:rPr>
          <w:rFonts w:ascii="Times New Roman"/>
          <w:b w:val="false"/>
          <w:i w:val="false"/>
          <w:color w:val="000000"/>
          <w:sz w:val="28"/>
        </w:rPr>
        <w:t xml:space="preserve">     4. При заключении договора обязательного страхования на срок менее 12 </w:t>
      </w:r>
    </w:p>
    <w:p>
      <w:pPr>
        <w:spacing w:after="0"/>
        <w:ind w:left="0"/>
        <w:jc w:val="both"/>
      </w:pPr>
      <w:r>
        <w:rPr>
          <w:rFonts w:ascii="Times New Roman"/>
          <w:b w:val="false"/>
          <w:i w:val="false"/>
          <w:color w:val="000000"/>
          <w:sz w:val="28"/>
        </w:rPr>
        <w:t>месяцев используются размеры страховых премий, приведенные в Таблице N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N 3. Размер страховой премии при страховании на </w:t>
      </w:r>
    </w:p>
    <w:p>
      <w:pPr>
        <w:spacing w:after="0"/>
        <w:ind w:left="0"/>
        <w:jc w:val="both"/>
      </w:pPr>
      <w:r>
        <w:rPr>
          <w:rFonts w:ascii="Times New Roman"/>
          <w:b w:val="false"/>
          <w:i w:val="false"/>
          <w:color w:val="000000"/>
          <w:sz w:val="28"/>
        </w:rPr>
        <w:t>                          срок менее 12 месяцев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Срок страхования         !Размер страховой премии (в процентах от      </w:t>
      </w:r>
    </w:p>
    <w:p>
      <w:pPr>
        <w:spacing w:after="0"/>
        <w:ind w:left="0"/>
        <w:jc w:val="both"/>
      </w:pPr>
      <w:r>
        <w:rPr>
          <w:rFonts w:ascii="Times New Roman"/>
          <w:b w:val="false"/>
          <w:i w:val="false"/>
          <w:color w:val="000000"/>
          <w:sz w:val="28"/>
        </w:rPr>
        <w:t>                             !годовой страховой премии)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 1 месяца                                     20</w:t>
      </w:r>
    </w:p>
    <w:p>
      <w:pPr>
        <w:spacing w:after="0"/>
        <w:ind w:left="0"/>
        <w:jc w:val="both"/>
      </w:pPr>
      <w:r>
        <w:rPr>
          <w:rFonts w:ascii="Times New Roman"/>
          <w:b w:val="false"/>
          <w:i w:val="false"/>
          <w:color w:val="000000"/>
          <w:sz w:val="28"/>
        </w:rPr>
        <w:t>от 1 до 2 месяцев                               30</w:t>
      </w:r>
    </w:p>
    <w:p>
      <w:pPr>
        <w:spacing w:after="0"/>
        <w:ind w:left="0"/>
        <w:jc w:val="both"/>
      </w:pPr>
      <w:r>
        <w:rPr>
          <w:rFonts w:ascii="Times New Roman"/>
          <w:b w:val="false"/>
          <w:i w:val="false"/>
          <w:color w:val="000000"/>
          <w:sz w:val="28"/>
        </w:rPr>
        <w:t>от 2 до 3 месяцев                               40</w:t>
      </w:r>
    </w:p>
    <w:p>
      <w:pPr>
        <w:spacing w:after="0"/>
        <w:ind w:left="0"/>
        <w:jc w:val="both"/>
      </w:pPr>
      <w:r>
        <w:rPr>
          <w:rFonts w:ascii="Times New Roman"/>
          <w:b w:val="false"/>
          <w:i w:val="false"/>
          <w:color w:val="000000"/>
          <w:sz w:val="28"/>
        </w:rPr>
        <w:t>от 3 до 4 месяцев                               50</w:t>
      </w:r>
    </w:p>
    <w:p>
      <w:pPr>
        <w:spacing w:after="0"/>
        <w:ind w:left="0"/>
        <w:jc w:val="both"/>
      </w:pPr>
      <w:r>
        <w:rPr>
          <w:rFonts w:ascii="Times New Roman"/>
          <w:b w:val="false"/>
          <w:i w:val="false"/>
          <w:color w:val="000000"/>
          <w:sz w:val="28"/>
        </w:rPr>
        <w:t>от 4 до 5 месяцев                               60</w:t>
      </w:r>
    </w:p>
    <w:p>
      <w:pPr>
        <w:spacing w:after="0"/>
        <w:ind w:left="0"/>
        <w:jc w:val="both"/>
      </w:pPr>
      <w:r>
        <w:rPr>
          <w:rFonts w:ascii="Times New Roman"/>
          <w:b w:val="false"/>
          <w:i w:val="false"/>
          <w:color w:val="000000"/>
          <w:sz w:val="28"/>
        </w:rPr>
        <w:t>от 5 до 6 месяцев                               70</w:t>
      </w:r>
    </w:p>
    <w:p>
      <w:pPr>
        <w:spacing w:after="0"/>
        <w:ind w:left="0"/>
        <w:jc w:val="both"/>
      </w:pPr>
      <w:r>
        <w:rPr>
          <w:rFonts w:ascii="Times New Roman"/>
          <w:b w:val="false"/>
          <w:i w:val="false"/>
          <w:color w:val="000000"/>
          <w:sz w:val="28"/>
        </w:rPr>
        <w:t>от 6 до 7 месяцев                               75</w:t>
      </w:r>
    </w:p>
    <w:p>
      <w:pPr>
        <w:spacing w:after="0"/>
        <w:ind w:left="0"/>
        <w:jc w:val="both"/>
      </w:pPr>
      <w:r>
        <w:rPr>
          <w:rFonts w:ascii="Times New Roman"/>
          <w:b w:val="false"/>
          <w:i w:val="false"/>
          <w:color w:val="000000"/>
          <w:sz w:val="28"/>
        </w:rPr>
        <w:t>от 7 до 8 месяцев                               80</w:t>
      </w:r>
    </w:p>
    <w:p>
      <w:pPr>
        <w:spacing w:after="0"/>
        <w:ind w:left="0"/>
        <w:jc w:val="both"/>
      </w:pPr>
      <w:r>
        <w:rPr>
          <w:rFonts w:ascii="Times New Roman"/>
          <w:b w:val="false"/>
          <w:i w:val="false"/>
          <w:color w:val="000000"/>
          <w:sz w:val="28"/>
        </w:rPr>
        <w:t>от 8 до 9 месяцев                               85</w:t>
      </w:r>
    </w:p>
    <w:p>
      <w:pPr>
        <w:spacing w:after="0"/>
        <w:ind w:left="0"/>
        <w:jc w:val="both"/>
      </w:pPr>
      <w:r>
        <w:rPr>
          <w:rFonts w:ascii="Times New Roman"/>
          <w:b w:val="false"/>
          <w:i w:val="false"/>
          <w:color w:val="000000"/>
          <w:sz w:val="28"/>
        </w:rPr>
        <w:t>от 9 до 10 месяцев                              90</w:t>
      </w:r>
    </w:p>
    <w:p>
      <w:pPr>
        <w:spacing w:after="0"/>
        <w:ind w:left="0"/>
        <w:jc w:val="both"/>
      </w:pPr>
      <w:r>
        <w:rPr>
          <w:rFonts w:ascii="Times New Roman"/>
          <w:b w:val="false"/>
          <w:i w:val="false"/>
          <w:color w:val="000000"/>
          <w:sz w:val="28"/>
        </w:rPr>
        <w:t>от 10 до 11 месяцев                             95</w:t>
      </w:r>
    </w:p>
    <w:p>
      <w:pPr>
        <w:spacing w:after="0"/>
        <w:ind w:left="0"/>
        <w:jc w:val="both"/>
      </w:pPr>
      <w:r>
        <w:rPr>
          <w:rFonts w:ascii="Times New Roman"/>
          <w:b w:val="false"/>
          <w:i w:val="false"/>
          <w:color w:val="000000"/>
          <w:sz w:val="28"/>
        </w:rPr>
        <w:t>свыше 11 месяцев                               100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По договору обязательного страхования, заключенному сроком на 6 месяцев и более, страховая премия может быть уплачена в рассрочку. Порядок и сроки уплаты страховой премии в рассрочку устанавливается договором обязательного страхования. </w:t>
      </w:r>
      <w:r>
        <w:br/>
      </w:r>
      <w:r>
        <w:rPr>
          <w:rFonts w:ascii="Times New Roman"/>
          <w:b w:val="false"/>
          <w:i w:val="false"/>
          <w:color w:val="000000"/>
          <w:sz w:val="28"/>
        </w:rPr>
        <w:t xml:space="preserve">
      По договору обязательного страхования, заключенному на срок менее 6 месяцев, страховая премия уплачивается единовременно, за исключением случая, предусмотренного пунктом 2 настоящей статьи. </w:t>
      </w:r>
      <w:r>
        <w:br/>
      </w:r>
      <w:r>
        <w:rPr>
          <w:rFonts w:ascii="Times New Roman"/>
          <w:b w:val="false"/>
          <w:i w:val="false"/>
          <w:color w:val="000000"/>
          <w:sz w:val="28"/>
        </w:rPr>
        <w:t xml:space="preserve">
      5. Действие пункта 3 настоящей статьи не распространяется на договор обязательного страхования, заключенный перевозчиком, осуществляющим железнодорожные перевозки. </w:t>
      </w:r>
      <w:r>
        <w:br/>
      </w:r>
      <w:r>
        <w:rPr>
          <w:rFonts w:ascii="Times New Roman"/>
          <w:b w:val="false"/>
          <w:i w:val="false"/>
          <w:color w:val="000000"/>
          <w:sz w:val="28"/>
        </w:rPr>
        <w:t>
 </w:t>
      </w:r>
      <w:r>
        <w:br/>
      </w:r>
      <w:r>
        <w:rPr>
          <w:rFonts w:ascii="Times New Roman"/>
          <w:b w:val="false"/>
          <w:i w:val="false"/>
          <w:color w:val="000000"/>
          <w:sz w:val="28"/>
        </w:rPr>
        <w:t xml:space="preserve">
            Глава 3. Определение размера причиненного вреда и </w:t>
      </w:r>
      <w:r>
        <w:br/>
      </w:r>
      <w:r>
        <w:rPr>
          <w:rFonts w:ascii="Times New Roman"/>
          <w:b w:val="false"/>
          <w:i w:val="false"/>
          <w:color w:val="000000"/>
          <w:sz w:val="28"/>
        </w:rPr>
        <w:t xml:space="preserve">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Определение размера причиненного вреда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наступлении страхового случая страховщик обязан в пределах объема ответственности, установленных пунктом 1 статьи 14 настоящего Закона, произвести страховую выплату в виде полного или частичного возмещения вреда, причиненного жизни и здоровью и (или) имуществу потерпевшего. </w:t>
      </w:r>
      <w:r>
        <w:br/>
      </w:r>
      <w:r>
        <w:rPr>
          <w:rFonts w:ascii="Times New Roman"/>
          <w:b w:val="false"/>
          <w:i w:val="false"/>
          <w:color w:val="000000"/>
          <w:sz w:val="28"/>
        </w:rPr>
        <w:t xml:space="preserve">
      2. Вред, причиненный жизни и здоровью потерпевшего, включает в себя материальное выражение вреда, связанного с его смертью, временной или постоянной утратой трудоспособности. </w:t>
      </w:r>
      <w:r>
        <w:br/>
      </w:r>
      <w:r>
        <w:rPr>
          <w:rFonts w:ascii="Times New Roman"/>
          <w:b w:val="false"/>
          <w:i w:val="false"/>
          <w:color w:val="000000"/>
          <w:sz w:val="28"/>
        </w:rPr>
        <w:t xml:space="preserve">
      Размер вреда, причиненного жизни и здоровью потерпевшего, определяется в соответствии с настоящим Законом на основании документов, выданных медицинскими организациями. </w:t>
      </w:r>
      <w:r>
        <w:br/>
      </w:r>
      <w:r>
        <w:rPr>
          <w:rFonts w:ascii="Times New Roman"/>
          <w:b w:val="false"/>
          <w:i w:val="false"/>
          <w:color w:val="000000"/>
          <w:sz w:val="28"/>
        </w:rPr>
        <w:t xml:space="preserve">
      3. Вред имуществу потерпевшего включает стоимость уничтоженного (утраченного) или поврежденного во время перевозки имущества пассажира, принятого перевозчиком к перевозке и (или) находящегося при (на) пассажире. </w:t>
      </w:r>
      <w:r>
        <w:br/>
      </w:r>
      <w:r>
        <w:rPr>
          <w:rFonts w:ascii="Times New Roman"/>
          <w:b w:val="false"/>
          <w:i w:val="false"/>
          <w:color w:val="000000"/>
          <w:sz w:val="28"/>
        </w:rPr>
        <w:t xml:space="preserve">
      При уничтожении (утрате), недостаче и (или) повреждении (порче) имущества пассажира, принятого перевозчиком к перевозке и (или) находящегося при (на) пассажире вещей, произошедшим по вине перевозчика, размер причиненного вреда определяется следующим образом: </w:t>
      </w:r>
      <w:r>
        <w:br/>
      </w:r>
      <w:r>
        <w:rPr>
          <w:rFonts w:ascii="Times New Roman"/>
          <w:b w:val="false"/>
          <w:i w:val="false"/>
          <w:color w:val="000000"/>
          <w:sz w:val="28"/>
        </w:rPr>
        <w:t xml:space="preserve">
      за имущество без объявленной стоимости, а также находящихся при (на) пассажире вещей - в размере фактической стоимости утраченного имущества, находящихся при (на) пассажире вещей или их недостающей части; </w:t>
      </w:r>
      <w:r>
        <w:br/>
      </w:r>
      <w:r>
        <w:rPr>
          <w:rFonts w:ascii="Times New Roman"/>
          <w:b w:val="false"/>
          <w:i w:val="false"/>
          <w:color w:val="000000"/>
          <w:sz w:val="28"/>
        </w:rPr>
        <w:t xml:space="preserve">
      за имущество с объявленной стоимостью - в размере объявленной стоимости имущества, но не выше фактической, если не будет доказано, что объявленная стоимость выше фактической. </w:t>
      </w:r>
      <w:r>
        <w:br/>
      </w:r>
      <w:r>
        <w:rPr>
          <w:rFonts w:ascii="Times New Roman"/>
          <w:b w:val="false"/>
          <w:i w:val="false"/>
          <w:color w:val="000000"/>
          <w:sz w:val="28"/>
        </w:rPr>
        <w:t xml:space="preserve">
      За повреждение имущества пассажира, принятого перевозчиком к перевозке и (или) находящегося при (на) пассажире вещей, - в размере суммы, на которую понизилась их стоимость, а при невозможности восстановления - в размере их стоимости.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Определение размера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Размер страховой выплаты, осуществляемой страховщиком по одному страховому случаю, составляет (в месячных расчетных показателях): </w:t>
      </w:r>
      <w:r>
        <w:br/>
      </w:r>
      <w:r>
        <w:rPr>
          <w:rFonts w:ascii="Times New Roman"/>
          <w:b w:val="false"/>
          <w:i w:val="false"/>
          <w:color w:val="000000"/>
          <w:sz w:val="28"/>
        </w:rPr>
        <w:t xml:space="preserve">
      1) за вред, причиненный жизни и здоровью каждого потерпевшего: </w:t>
      </w:r>
      <w:r>
        <w:br/>
      </w:r>
      <w:r>
        <w:rPr>
          <w:rFonts w:ascii="Times New Roman"/>
          <w:b w:val="false"/>
          <w:i w:val="false"/>
          <w:color w:val="000000"/>
          <w:sz w:val="28"/>
        </w:rPr>
        <w:t xml:space="preserve">
      гибель - 600; </w:t>
      </w:r>
      <w:r>
        <w:br/>
      </w:r>
      <w:r>
        <w:rPr>
          <w:rFonts w:ascii="Times New Roman"/>
          <w:b w:val="false"/>
          <w:i w:val="false"/>
          <w:color w:val="000000"/>
          <w:sz w:val="28"/>
        </w:rPr>
        <w:t xml:space="preserve">
      установление инвалидности I группы - 500; </w:t>
      </w:r>
      <w:r>
        <w:br/>
      </w:r>
      <w:r>
        <w:rPr>
          <w:rFonts w:ascii="Times New Roman"/>
          <w:b w:val="false"/>
          <w:i w:val="false"/>
          <w:color w:val="000000"/>
          <w:sz w:val="28"/>
        </w:rPr>
        <w:t xml:space="preserve">
                                II группы - 400; </w:t>
      </w:r>
      <w:r>
        <w:br/>
      </w:r>
      <w:r>
        <w:rPr>
          <w:rFonts w:ascii="Times New Roman"/>
          <w:b w:val="false"/>
          <w:i w:val="false"/>
          <w:color w:val="000000"/>
          <w:sz w:val="28"/>
        </w:rPr>
        <w:t xml:space="preserve">
                                III группы - 300; </w:t>
      </w:r>
      <w:r>
        <w:br/>
      </w:r>
      <w:r>
        <w:rPr>
          <w:rFonts w:ascii="Times New Roman"/>
          <w:b w:val="false"/>
          <w:i w:val="false"/>
          <w:color w:val="000000"/>
          <w:sz w:val="28"/>
        </w:rPr>
        <w:t xml:space="preserve">
      временная утрата трудоспособности - в размере фактических расходов на амбулаторное и (или) стационарное лечение, но не более 200; </w:t>
      </w:r>
      <w:r>
        <w:br/>
      </w:r>
      <w:r>
        <w:rPr>
          <w:rFonts w:ascii="Times New Roman"/>
          <w:b w:val="false"/>
          <w:i w:val="false"/>
          <w:color w:val="000000"/>
          <w:sz w:val="28"/>
        </w:rPr>
        <w:t xml:space="preserve">
      2) за вред, причиненный имуществу каждого потерпевшего - в размере причиненного вреда, но не более 250. </w:t>
      </w:r>
      <w:r>
        <w:br/>
      </w:r>
      <w:r>
        <w:rPr>
          <w:rFonts w:ascii="Times New Roman"/>
          <w:b w:val="false"/>
          <w:i w:val="false"/>
          <w:color w:val="000000"/>
          <w:sz w:val="28"/>
        </w:rPr>
        <w:t xml:space="preserve">
      2. Для расчета размера страховой выплаты используется месячный расчетный показатель на день страховой выплаты. </w:t>
      </w:r>
      <w:r>
        <w:br/>
      </w:r>
      <w:r>
        <w:rPr>
          <w:rFonts w:ascii="Times New Roman"/>
          <w:b w:val="false"/>
          <w:i w:val="false"/>
          <w:color w:val="000000"/>
          <w:sz w:val="28"/>
        </w:rPr>
        <w:t xml:space="preserve">
      3. Условная франшиза по договору обязательного страхования составляет пятикратный размер месячного расчетного показателя. В случаях, когда размер причиненного вреда превышает установленный размер условной франшизы, страховая выплата осуществляется в полном размере. </w:t>
      </w:r>
      <w:r>
        <w:br/>
      </w:r>
      <w:r>
        <w:rPr>
          <w:rFonts w:ascii="Times New Roman"/>
          <w:b w:val="false"/>
          <w:i w:val="false"/>
          <w:color w:val="000000"/>
          <w:sz w:val="28"/>
        </w:rPr>
        <w:t xml:space="preserve">
      4. Дополнительно к страховой выплате страховщиком покрываются расходы, понесенные страхователем (застрахованным) и (или) потерпевшими, связанные с принятием мер по уменьшению размера вреда потерпевшим и их спасению. Указанные расходы возмещаются страховщиком непосредственно лицу, понесшему их. </w:t>
      </w:r>
      <w:r>
        <w:br/>
      </w:r>
      <w:r>
        <w:rPr>
          <w:rFonts w:ascii="Times New Roman"/>
          <w:b w:val="false"/>
          <w:i w:val="false"/>
          <w:color w:val="000000"/>
          <w:sz w:val="28"/>
        </w:rPr>
        <w:t xml:space="preserve">
      5. В случаях, когда сумма причиненного вреда потерпевшему превышает предельный объем ответственности страховщика, установленный настоящим Законом, потерпевший вправе предъявить требование о дополнительном возмещении причиненного вреда непосредственно к перевозчику в порядке, предусмотренном законодательством. </w:t>
      </w:r>
      <w:r>
        <w:br/>
      </w:r>
      <w:r>
        <w:rPr>
          <w:rFonts w:ascii="Times New Roman"/>
          <w:b w:val="false"/>
          <w:i w:val="false"/>
          <w:color w:val="000000"/>
          <w:sz w:val="28"/>
        </w:rPr>
        <w:t xml:space="preserve">
      6. В случае смерти потерпевшего, при отсутствии у него наследников, лицу, осуществившему погребение потерпевшего, страховщиком осуществляется страховая выплата в размере пятнадцатикратного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Общие условия осуществления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Требование о страховой выплате к страховщику предъявляются страхователем (застрахованным) либо потерпевшим в письменной форме с приложением документов, являющихся основанием для предъявления данного требования. </w:t>
      </w:r>
      <w:r>
        <w:br/>
      </w:r>
      <w:r>
        <w:rPr>
          <w:rFonts w:ascii="Times New Roman"/>
          <w:b w:val="false"/>
          <w:i w:val="false"/>
          <w:color w:val="000000"/>
          <w:sz w:val="28"/>
        </w:rPr>
        <w:t xml:space="preserve">
      2. К заявлению о страховой выплате прилагаются следующие документы: </w:t>
      </w:r>
      <w:r>
        <w:br/>
      </w:r>
      <w:r>
        <w:rPr>
          <w:rFonts w:ascii="Times New Roman"/>
          <w:b w:val="false"/>
          <w:i w:val="false"/>
          <w:color w:val="000000"/>
          <w:sz w:val="28"/>
        </w:rPr>
        <w:t xml:space="preserve">
      1) страховой полис (его дубликат) - при его наличии; </w:t>
      </w:r>
      <w:r>
        <w:br/>
      </w:r>
      <w:r>
        <w:rPr>
          <w:rFonts w:ascii="Times New Roman"/>
          <w:b w:val="false"/>
          <w:i w:val="false"/>
          <w:color w:val="000000"/>
          <w:sz w:val="28"/>
        </w:rPr>
        <w:t xml:space="preserve">
      2) проездной билет или документ, заменяющий его (копия ведомости продажи билетов или корешка билета, заверенные перевозчиком) - в случае выдачи пассажиру билета, или свидетельские показания, оформленные в установленном порядке; </w:t>
      </w:r>
      <w:r>
        <w:br/>
      </w:r>
      <w:r>
        <w:rPr>
          <w:rFonts w:ascii="Times New Roman"/>
          <w:b w:val="false"/>
          <w:i w:val="false"/>
          <w:color w:val="000000"/>
          <w:sz w:val="28"/>
        </w:rPr>
        <w:t xml:space="preserve">
      3) копия справки медицинских учреждений о сроке временной нетрудоспособности или справки специализированных учреждений об установлении инвалидности потерпевшему - в случае ее возникновения; </w:t>
      </w:r>
      <w:r>
        <w:br/>
      </w:r>
      <w:r>
        <w:rPr>
          <w:rFonts w:ascii="Times New Roman"/>
          <w:b w:val="false"/>
          <w:i w:val="false"/>
          <w:color w:val="000000"/>
          <w:sz w:val="28"/>
        </w:rPr>
        <w:t xml:space="preserve">
      4) копия свидетельства о смерти потерпевшего и копия документа, подтверждающего право наследника на наследство - в случае смерти; </w:t>
      </w:r>
      <w:r>
        <w:br/>
      </w:r>
      <w:r>
        <w:rPr>
          <w:rFonts w:ascii="Times New Roman"/>
          <w:b w:val="false"/>
          <w:i w:val="false"/>
          <w:color w:val="000000"/>
          <w:sz w:val="28"/>
        </w:rPr>
        <w:t xml:space="preserve">
      5) опись поврежденного или уничтоженного (утраченного) имущества потерпевшего - в случае нанесения вреда имуществу; </w:t>
      </w:r>
      <w:r>
        <w:br/>
      </w:r>
      <w:r>
        <w:rPr>
          <w:rFonts w:ascii="Times New Roman"/>
          <w:b w:val="false"/>
          <w:i w:val="false"/>
          <w:color w:val="000000"/>
          <w:sz w:val="28"/>
        </w:rPr>
        <w:t xml:space="preserve">
      6) копия документов следственных и судебных органов - при их наличии; </w:t>
      </w:r>
      <w:r>
        <w:br/>
      </w:r>
      <w:r>
        <w:rPr>
          <w:rFonts w:ascii="Times New Roman"/>
          <w:b w:val="false"/>
          <w:i w:val="false"/>
          <w:color w:val="000000"/>
          <w:sz w:val="28"/>
        </w:rPr>
        <w:t xml:space="preserve">
      7) документы, подтверждающие расходы, понесенные страхователем (застрахованным) и (или) потерпевшими, связанные с принятием мер по уменьшению размера вреда потерпевшим и их спасению, - при их наличии. </w:t>
      </w:r>
      <w:r>
        <w:br/>
      </w:r>
      <w:r>
        <w:rPr>
          <w:rFonts w:ascii="Times New Roman"/>
          <w:b w:val="false"/>
          <w:i w:val="false"/>
          <w:color w:val="000000"/>
          <w:sz w:val="28"/>
        </w:rPr>
        <w:t xml:space="preserve">
      Истребование страховщиком дополнительно других документов от страхователя (застрахованного) либо потерпевшего запрещается. </w:t>
      </w:r>
      <w:r>
        <w:br/>
      </w:r>
      <w:r>
        <w:rPr>
          <w:rFonts w:ascii="Times New Roman"/>
          <w:b w:val="false"/>
          <w:i w:val="false"/>
          <w:color w:val="000000"/>
          <w:sz w:val="28"/>
        </w:rPr>
        <w:t xml:space="preserve">
      3. Страховщик, принявший документы, обязан выдать заявителю справку с указанием полного перечня представленных документов и даты их принятия. </w:t>
      </w:r>
      <w:r>
        <w:br/>
      </w:r>
      <w:r>
        <w:rPr>
          <w:rFonts w:ascii="Times New Roman"/>
          <w:b w:val="false"/>
          <w:i w:val="false"/>
          <w:color w:val="000000"/>
          <w:sz w:val="28"/>
        </w:rPr>
        <w:t xml:space="preserve">
      4. Страховая выплата за вред, причиненный жизни и здоровью потерпевшего производится независимо от сумм, причитающихся ему или его наследникам по договорам личного страхования. </w:t>
      </w:r>
      <w:r>
        <w:br/>
      </w:r>
      <w:r>
        <w:rPr>
          <w:rFonts w:ascii="Times New Roman"/>
          <w:b w:val="false"/>
          <w:i w:val="false"/>
          <w:color w:val="000000"/>
          <w:sz w:val="28"/>
        </w:rPr>
        <w:t xml:space="preserve">
      5. По желанию потерпевшего страховая выплата может быть произведена непосредственно лицу, оказавшему (оказывающему) ему услуги по восстановлению здоровья и имущества. </w:t>
      </w:r>
      <w:r>
        <w:br/>
      </w:r>
      <w:r>
        <w:rPr>
          <w:rFonts w:ascii="Times New Roman"/>
          <w:b w:val="false"/>
          <w:i w:val="false"/>
          <w:color w:val="000000"/>
          <w:sz w:val="28"/>
        </w:rPr>
        <w:t xml:space="preserve">
      6. Страховщик не вправе требовать одним из условий осуществления страховой выплаты предоставление выгодоприобретателем обязательств, ограничивающих его право требования к страховщику. </w:t>
      </w:r>
      <w:r>
        <w:br/>
      </w:r>
      <w:r>
        <w:rPr>
          <w:rFonts w:ascii="Times New Roman"/>
          <w:b w:val="false"/>
          <w:i w:val="false"/>
          <w:color w:val="000000"/>
          <w:sz w:val="28"/>
        </w:rPr>
        <w:t xml:space="preserve">
      7. К страхователю (застрахованному), самостоятельно возместившему причиненный вред, переходят права выгодоприобретателя, связанные с правом получения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Порядок осуществления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Страховая выплата производится страховщиком в течение семи рабочих дней со дня получения им документов, предусмотренных статьей 15 настоящего Закона. </w:t>
      </w:r>
      <w:r>
        <w:br/>
      </w:r>
      <w:r>
        <w:rPr>
          <w:rFonts w:ascii="Times New Roman"/>
          <w:b w:val="false"/>
          <w:i w:val="false"/>
          <w:color w:val="000000"/>
          <w:sz w:val="28"/>
        </w:rPr>
        <w:t xml:space="preserve">
      2. В случаях, когда размер страховой выплаты оспаривается сторонами договора обязательного страхования или потерпевшим, страховщик обязан осуществить страховую выплату в размере, не оспариваемом ни одним из указанных лиц, в срок, предусмотренный пунктом 1 настоящей статьи. </w:t>
      </w:r>
      <w:r>
        <w:br/>
      </w:r>
      <w:r>
        <w:rPr>
          <w:rFonts w:ascii="Times New Roman"/>
          <w:b w:val="false"/>
          <w:i w:val="false"/>
          <w:color w:val="000000"/>
          <w:sz w:val="28"/>
        </w:rPr>
        <w:t xml:space="preserve">
      3. Оспариваемая часть страховой выплаты должна быть выплачена страховщиком в течение семи рабочих дней со дня подписания мирового соглашения либо со дня вступления в законную силу решения суда по данному спору. Размер страховой выплаты по оспариваемой части определяется на основании документов, указанных в настоящем пункте. </w:t>
      </w:r>
      <w:r>
        <w:br/>
      </w:r>
      <w:r>
        <w:rPr>
          <w:rFonts w:ascii="Times New Roman"/>
          <w:b w:val="false"/>
          <w:i w:val="false"/>
          <w:color w:val="000000"/>
          <w:sz w:val="28"/>
        </w:rPr>
        <w:t xml:space="preserve">
      4. Если в течение срока исковой давности в результате события, приведшего к страховому случаю, у потерпевшего наступит ухудшение здоровья (наступила инвалидность или установлена более высокая группа инвалидности) либо смерть, то страховщик, на основании заявления и соответствующих документов, обязан произвести перерасчет суммы страховой выплаты в размере и порядке, установленными настоящим Законом, с зачетом ранее выплаченных сумм.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Право регрессного требования (суброгация)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 страховщику, осуществившему страховую выплату по договору обязательного страхования, переходит право регрессного требования к лицу, ответственному за причинение вреда, в пределах выплаченной суммы в случаях, если: </w:t>
      </w:r>
      <w:r>
        <w:br/>
      </w:r>
      <w:r>
        <w:rPr>
          <w:rFonts w:ascii="Times New Roman"/>
          <w:b w:val="false"/>
          <w:i w:val="false"/>
          <w:color w:val="000000"/>
          <w:sz w:val="28"/>
        </w:rPr>
        <w:t xml:space="preserve">
      1) 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r>
        <w:br/>
      </w:r>
      <w:r>
        <w:rPr>
          <w:rFonts w:ascii="Times New Roman"/>
          <w:b w:val="false"/>
          <w:i w:val="false"/>
          <w:color w:val="000000"/>
          <w:sz w:val="28"/>
        </w:rPr>
        <w:t xml:space="preserve">
      2) 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токсикоманического опьянения; </w:t>
      </w:r>
      <w:r>
        <w:br/>
      </w:r>
      <w:r>
        <w:rPr>
          <w:rFonts w:ascii="Times New Roman"/>
          <w:b w:val="false"/>
          <w:i w:val="false"/>
          <w:color w:val="000000"/>
          <w:sz w:val="28"/>
        </w:rPr>
        <w:t xml:space="preserve">
      3) лицо, управлявшее транспортным средством, не имело право на управление транспортным средством; </w:t>
      </w:r>
      <w:r>
        <w:br/>
      </w:r>
      <w:r>
        <w:rPr>
          <w:rFonts w:ascii="Times New Roman"/>
          <w:b w:val="false"/>
          <w:i w:val="false"/>
          <w:color w:val="000000"/>
          <w:sz w:val="28"/>
        </w:rPr>
        <w:t xml:space="preserve">
      4) 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застрахованный знал или должен был знать; </w:t>
      </w:r>
      <w:r>
        <w:br/>
      </w:r>
      <w:r>
        <w:rPr>
          <w:rFonts w:ascii="Times New Roman"/>
          <w:b w:val="false"/>
          <w:i w:val="false"/>
          <w:color w:val="000000"/>
          <w:sz w:val="28"/>
        </w:rPr>
        <w:t xml:space="preserve">
      5) при умышленном непринятии страхователем (застрахованным) мер по уменьшению убытков от страхового случая. </w:t>
      </w:r>
      <w:r>
        <w:br/>
      </w:r>
      <w:r>
        <w:rPr>
          <w:rFonts w:ascii="Times New Roman"/>
          <w:b w:val="false"/>
          <w:i w:val="false"/>
          <w:color w:val="000000"/>
          <w:sz w:val="28"/>
        </w:rPr>
        <w:t xml:space="preserve">
      2. Если в случаях, перечисленных в пункте 1 настоящей статьи, виновником причиненного вреда является лицо, эксплуатирующее транспортное средство в силу трудовых отношений с его владельцем или в присутствии его владельца без оформления письменной формы сделки, то регрессное требование предъявляется к владельцу данного транспортного средства. </w:t>
      </w:r>
      <w:r>
        <w:br/>
      </w:r>
      <w:r>
        <w:rPr>
          <w:rFonts w:ascii="Times New Roman"/>
          <w:b w:val="false"/>
          <w:i w:val="false"/>
          <w:color w:val="000000"/>
          <w:sz w:val="28"/>
        </w:rPr>
        <w:t xml:space="preserve">
      3. Если в судебном порядке установлено, что страховой случай произошел по вине третьих лиц, то к страховщику, осуществившему страховую выплату по договору обязательного страхования, переходит право требования, которое перевозчик имеет к данному виновнику.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Ответственность за нарушение </w:t>
      </w:r>
      <w:r>
        <w:br/>
      </w:r>
      <w:r>
        <w:rPr>
          <w:rFonts w:ascii="Times New Roman"/>
          <w:b w:val="false"/>
          <w:i w:val="false"/>
          <w:color w:val="000000"/>
          <w:sz w:val="28"/>
        </w:rPr>
        <w:t xml:space="preserve">
               законодательства об обязательном страховании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Перевозчик, осуществляющий перевозку пассажиров без заключения договора обязательного страхования, несет административную ответственность в порядке, предусмотренном законодательством Республики Казахстан. </w:t>
      </w:r>
      <w:r>
        <w:br/>
      </w:r>
      <w:r>
        <w:rPr>
          <w:rFonts w:ascii="Times New Roman"/>
          <w:b w:val="false"/>
          <w:i w:val="false"/>
          <w:color w:val="000000"/>
          <w:sz w:val="28"/>
        </w:rPr>
        <w:t>
      2. При несвоевременном осуществлении страховой выплаты страховщик обязан уплатить выгодоприобретателю неустойку в размере и порядке, установленными статьей 353 </w:t>
      </w:r>
      <w:r>
        <w:rPr>
          <w:rFonts w:ascii="Times New Roman"/>
          <w:b w:val="false"/>
          <w:i w:val="false"/>
          <w:color w:val="000000"/>
          <w:sz w:val="28"/>
        </w:rPr>
        <w:t xml:space="preserve">K941000_ </w:t>
      </w:r>
      <w:r>
        <w:rPr>
          <w:rFonts w:ascii="Times New Roman"/>
          <w:b w:val="false"/>
          <w:i w:val="false"/>
          <w:color w:val="000000"/>
          <w:sz w:val="28"/>
        </w:rPr>
        <w:t xml:space="preserve">Гражданского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Отказ в страховой выплате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Страховщик вправе полностью или частично отказать в страховой выплате, если страховой случай произошел вследствие: </w:t>
      </w:r>
      <w:r>
        <w:br/>
      </w:r>
      <w:r>
        <w:rPr>
          <w:rFonts w:ascii="Times New Roman"/>
          <w:b w:val="false"/>
          <w:i w:val="false"/>
          <w:color w:val="000000"/>
          <w:sz w:val="28"/>
        </w:rPr>
        <w:t xml:space="preserve">
      1) умышленных действий пассажира,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r>
        <w:br/>
      </w:r>
      <w:r>
        <w:rPr>
          <w:rFonts w:ascii="Times New Roman"/>
          <w:b w:val="false"/>
          <w:i w:val="false"/>
          <w:color w:val="000000"/>
          <w:sz w:val="28"/>
        </w:rPr>
        <w:t xml:space="preserve">
      2) воздействия ядерного взрыва, радиации или радиоактивного заражения; </w:t>
      </w:r>
      <w:r>
        <w:br/>
      </w:r>
      <w:r>
        <w:rPr>
          <w:rFonts w:ascii="Times New Roman"/>
          <w:b w:val="false"/>
          <w:i w:val="false"/>
          <w:color w:val="000000"/>
          <w:sz w:val="28"/>
        </w:rPr>
        <w:t xml:space="preserve">
      3) военных действий; </w:t>
      </w:r>
      <w:r>
        <w:br/>
      </w:r>
      <w:r>
        <w:rPr>
          <w:rFonts w:ascii="Times New Roman"/>
          <w:b w:val="false"/>
          <w:i w:val="false"/>
          <w:color w:val="000000"/>
          <w:sz w:val="28"/>
        </w:rPr>
        <w:t xml:space="preserve">
      4) гражданской войны, народных волнений всякого рода, массовых беспорядков или забастовок; </w:t>
      </w:r>
      <w:r>
        <w:br/>
      </w:r>
      <w:r>
        <w:rPr>
          <w:rFonts w:ascii="Times New Roman"/>
          <w:b w:val="false"/>
          <w:i w:val="false"/>
          <w:color w:val="000000"/>
          <w:sz w:val="28"/>
        </w:rPr>
        <w:t xml:space="preserve">
      5) неуведомление или несвоевременное уведомление страховщика о наступлении страхового случая, за исключением случаев, предусмотренных настоящим Законом. </w:t>
      </w:r>
      <w:r>
        <w:br/>
      </w:r>
      <w:r>
        <w:rPr>
          <w:rFonts w:ascii="Times New Roman"/>
          <w:b w:val="false"/>
          <w:i w:val="false"/>
          <w:color w:val="000000"/>
          <w:sz w:val="28"/>
        </w:rPr>
        <w:t xml:space="preserve">
      2. Несвоевременное сообщение страховщику о наступлении страхового события не может служить основанием для отказа в страховой выплате, если будет доказано, что это связано с уважительными причинами и представлены соответствующие документы, подтверждающие факт страхового случая, причинения вреда жизни или здоровью потерпевшего, а также представлено для осмотра имущество в том состоянии, в котором оно находилось после страхового события. </w:t>
      </w:r>
      <w:r>
        <w:br/>
      </w:r>
      <w:r>
        <w:rPr>
          <w:rFonts w:ascii="Times New Roman"/>
          <w:b w:val="false"/>
          <w:i w:val="false"/>
          <w:color w:val="000000"/>
          <w:sz w:val="28"/>
        </w:rPr>
        <w:t xml:space="preserve">
      3. Не покрывается страхованием ответственность застрахованного за возмещение морального ущерба и упущенной выгоды потерпевшего, включая ущерб, связанный с невозможностью использования поврежденного имущества и утратой товарной стоимости имущества, а также потери (штрафы, неустойка) в связи с нарушением потерпевшим сроков поставки товаров или оказания услуг, иных его обязательств по контрактам (договорам). </w:t>
      </w:r>
      <w:r>
        <w:br/>
      </w:r>
      <w:r>
        <w:rPr>
          <w:rFonts w:ascii="Times New Roman"/>
          <w:b w:val="false"/>
          <w:i w:val="false"/>
          <w:color w:val="000000"/>
          <w:sz w:val="28"/>
        </w:rPr>
        <w:t xml:space="preserve">
      4. При наличии оснований для отказа в страховой выплате, предусмотренных пунктом 1 настоящей статьи, страховщик обязан в течение семи рабочих дней со дня предъявления требования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w:t>
      </w:r>
      <w:r>
        <w:br/>
      </w:r>
      <w:r>
        <w:rPr>
          <w:rFonts w:ascii="Times New Roman"/>
          <w:b w:val="false"/>
          <w:i w:val="false"/>
          <w:color w:val="000000"/>
          <w:sz w:val="28"/>
        </w:rPr>
        <w:t xml:space="preserve">
      5. Не может служить основанием для отказа в страховой выплате наличие споров между сторонами договора обязательного страхования или потерпевшим, касающихся размера страховой выплаты. При наличии таких споров страховщик обязан осуществить страховую выплату в порядке, предусмотренном статьей 16 настоящего Закона. </w:t>
      </w:r>
      <w:r>
        <w:br/>
      </w:r>
      <w:r>
        <w:rPr>
          <w:rFonts w:ascii="Times New Roman"/>
          <w:b w:val="false"/>
          <w:i w:val="false"/>
          <w:color w:val="000000"/>
          <w:sz w:val="28"/>
        </w:rPr>
        <w:t xml:space="preserve">
      6. Отказ страховщика осуществить страховую выплату может быть обжалован страхователем (застрахованным) или потерпевшим в суд.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О международных договорах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международным договором, ратифицированным Республикой Казахстан, </w:t>
      </w:r>
    </w:p>
    <w:bookmarkEnd w:id="7"/>
    <w:bookmarkStart w:name="z4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установлены иные правила, чем это предусмотрено настоящим Законом, то </w:t>
      </w:r>
    </w:p>
    <w:p>
      <w:pPr>
        <w:spacing w:after="0"/>
        <w:ind w:left="0"/>
        <w:jc w:val="both"/>
      </w:pPr>
      <w:r>
        <w:rPr>
          <w:rFonts w:ascii="Times New Roman"/>
          <w:b w:val="false"/>
          <w:i w:val="false"/>
          <w:color w:val="000000"/>
          <w:sz w:val="28"/>
        </w:rPr>
        <w:t xml:space="preserve">применяются правила международного договора, кроме случаев, когда из </w:t>
      </w:r>
    </w:p>
    <w:p>
      <w:pPr>
        <w:spacing w:after="0"/>
        <w:ind w:left="0"/>
        <w:jc w:val="both"/>
      </w:pPr>
      <w:r>
        <w:rPr>
          <w:rFonts w:ascii="Times New Roman"/>
          <w:b w:val="false"/>
          <w:i w:val="false"/>
          <w:color w:val="000000"/>
          <w:sz w:val="28"/>
        </w:rPr>
        <w:t xml:space="preserve">международного договора следует, что для его применения требуется принятие </w:t>
      </w:r>
    </w:p>
    <w:p>
      <w:pPr>
        <w:spacing w:after="0"/>
        <w:ind w:left="0"/>
        <w:jc w:val="both"/>
      </w:pPr>
      <w:r>
        <w:rPr>
          <w:rFonts w:ascii="Times New Roman"/>
          <w:b w:val="false"/>
          <w:i w:val="false"/>
          <w:color w:val="000000"/>
          <w:sz w:val="28"/>
        </w:rPr>
        <w:t>закона.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21. Порядок рассмотрения споров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Споры, вытекающие из договора обязательного страхования, решаются в </w:t>
      </w:r>
    </w:p>
    <w:p>
      <w:pPr>
        <w:spacing w:after="0"/>
        <w:ind w:left="0"/>
        <w:jc w:val="both"/>
      </w:pPr>
      <w:r>
        <w:rPr>
          <w:rFonts w:ascii="Times New Roman"/>
          <w:b w:val="false"/>
          <w:i w:val="false"/>
          <w:color w:val="000000"/>
          <w:sz w:val="28"/>
        </w:rPr>
        <w:t>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22. О введении в действие настоящего Закона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вступает в силу с 1 января 2002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