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dbf3" w14:textId="701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2001 года N 1668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по установлению причин и </w:t>
      </w:r>
      <w:r>
        <w:rPr>
          <w:rFonts w:ascii="Times New Roman"/>
          <w:b w:val="false"/>
          <w:i w:val="false"/>
          <w:color w:val="000000"/>
          <w:sz w:val="28"/>
        </w:rPr>
        <w:t>групп инвалидности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степени утраты трудоспособности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уполномоченным органом по вопросам медико-социальной экспертизы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в установленном законодательством порядке подготовить и внести в Правительство Республики Казахстан предложения по внесению соответствующих изменений в нормативные правовые акты и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областей, городов Астаны, Алматы в целях обеспечения преемственности и полноценной работы по установлению причин и групп инвалидности, степени утраты трудоспособности передать используемое медико-социальными экспертными комиссиями материально-техническое имущество областных, городов Астаны, Алматы управлений труда, занятости и социальной защиты населения в территориальные органы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11 января 2002 г. N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