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75469" w14:textId="9a754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декабря 2001 года N 1698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Министерству природных ресурсов и охраны окружающей среды Республики Казахстан из резерва Правительства Республики Казахстан, предусмотренного в республиканском бюджете на 2001 год на ликвидацию чрезвычайных ситуаций природного и техногенного характера и иные непредвиденные расходы, 50000000 (пятьдесят миллионов) тенге на аварийно-восстановительные работы на Бугуньском водохранилище.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обеспечить контроль за целевым использованием выделенных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