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6246" w14:textId="d536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31 марта 2001 года № 424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2001 года № 1703. Утратило силу постановлением Правительства Республики Казахстан от 13 марта 2009 года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13.03.2009 № 301.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31 марта 2001 года № 424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P010424_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водохозяйственных объектов, подлежащих финансированию из республиканского бюджета в 2001 году"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водохозяйственных объектов, подлежащих финансированию из республиканского бюджета в 2001 году по подпрограмме 31 "Строительство и реконструкция водоводов" программы 59 "Эксплуатация водохозяйственных объектов республиканского значения, строительство и реконструкция водоводов" Министерства природных ресурсов и охраны окружающей среды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18,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"18. Реконструкция объектов водоснабжения,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г.Эмба, Актюбинская область 18,5";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"Итого" в графе "План" цифру "421,0" заменить цифрой "439,5".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Склярова И.В., Мартина Н.А.)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