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1964" w14:textId="6e01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государственного заказа по технологически сложным объектам, строящимся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1745. Утратило силу - постановлением Правительства РК от 14 августа 2003 г. N 816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своевременного выполнения и ввода в эксплуатацию особо сложных высокотехнологических объектов по застройке города Астаны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финансирования государственного заказа по технологически сложным объектам, строящимся в городе Астане.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28 декабря 2001 года N 1745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 финансирования государственного заказа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по технологически сложным объектам,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строящимся в городе Астане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основные условия и особый порядок предоплаты за материалы и (или) оборудование импортного производства на строительство технологически сложных объектов в городе Астане, финансируемое из местного бюджета, включая официальные трансферты из республиканского бюджета (далее - государственный заказ на строительство сложных объектов).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финансов города Астаны (далее - Департамент финансов) представляет в Управление казначейства города Астаны (далее - Управление казначейства) перечень технологически сложных объектов, строящихся в городе Астане с применением материалов и оборудования импортного производства, утверждаемый Государственной комиссией по контролю за ходом строительства нового центра города Астаны.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Размещение и реализация государственного заказа на строительство сложных объектов осуществляется в соответствии с Законом Республики Казахстан от 16 июля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закупках"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P001675_ </w:t>
      </w:r>
      <w:r>
        <w:rPr>
          <w:rFonts w:ascii="Times New Roman"/>
          <w:b w:val="false"/>
          <w:i w:val="false"/>
          <w:color w:val="000000"/>
          <w:sz w:val="28"/>
        </w:rPr>
        <w:t>
 Правилами финансирования республиканских и местных бюджетных программ, выполняемых в рамках государственного заказа, утвержденными постановлением Правительства Республики Казахстан от 6 ноября 2000 года N 1675 (далее - Правила финансирования государственного заказа), в том числе и в части авансирования работ в пределах 30 процентов годовых сметных назначений по соответствующей местной бюджетной программе.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Помимо условий, указанных в Правилах финансирования государственного заказа, договор на выполнение государственного заказа на строительство сложных объектов должен содержать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виды работ с применением материалов и (или) оборудования импортного производства;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пункта об обязательном предоставлении Исполнителем банковской гарантии на сумму предоплаты за материалы и (или) оборудование импортного производства;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предоплаты за материалы и (или) оборудование импортного производства;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предоставления Управлению казначейства документов (акта приемочной комиссии, накладных, договоров поставки материалов и (или) оборудования импортного производства между Исполнителем и иностранными поставщиками (далее - договора поставки между Исполнителем и поставщиками), подтверждающих получение материалов и (или) оборудования импортного производства в установленные 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казначейства при регистрации договоров (контрактов) на строительство сложных объектов проверяет наличие основных условий, а также условий, указанных в пункте 4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 достоверность представляемых документов, указанных в договоре (контракте) на выполнение государственного заказа по строительству сложных объектов, ответственность несет Заказчик и Исполнитель.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Департамента финансов ведет отдельный учет по предоплате за материалы и (или) оборудование импортного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Управлению казначейства дополнительным основанием для перечисления предоплаты с бюджетного счета Заказчика на расчетный счет Исполнителя государственного заказа на строительство сложных объектов является наличие банковской гарантии, договоров поставки между Исполнителем и поставщиками, а также счета-фактуры.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размер предоплаты определяется в соответствии с договорами поставки между Исполнителем и поставщиками в пределах годовой суммы, предусмотренной в местном бюджете по соответствующей местной бюджетной программе.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Банковская гарантия, договоры поставки между Исполнителем и поставщиками и счета-фактуры в Управление казначейства представляются Заказчиком.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 наступления срока поступления материалов и (или) оборудования импортного производства, указанного в договоре поставки между Исполнителем и поставщиками, удержание суммы выданной предоплаты при оплате актов выполненных работ не производится.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наступлении срока поставки материалов и (или) оборудования импортного производства, указанного в договоре поставки между Исполнителем и поставщиками, в предоставляемых для оплаты актах выполненных работ наряду с условиями, предусмотренными в Правилах финансирования государственного заказа, указывается сумма предоплаты, выделенная ранее Исполнителю для их приобретения.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к акту выполненных работ прилагаются документы (акт приемочной комиссии, накладные), подтверждающие получение материалов и (или) оборудования импортного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в течение десяти банковских дней эти документы не представлены, Управление казначейства прекращает проведение платежей до выполнения банком обязательств по банковской гарантии. Деньги от выполнения обязательств по банковской гарантии поступают в местный бюджет города Астаны.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Правила о государственном заказе по соответствующей местной бюджетной программе должны содержать виды работ, материалов, оборудования.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