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c248" w14:textId="759c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Хорватия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2002 года N 455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Хорватия о торгово-экономическом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Есенбаева Мажита Тулеубековича - Министра экономики и торговли Республики Казахстан заключить от имени Правительства Республики Казахстан Соглашение между Правительством Республики Казахстан и Правительством Республики Хорватия о торгово-экономическом сотрудничестве,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18 июля 2001 года N 972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P010972_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заключении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Хорватия о торгово-экономическом сотрудничестве".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Правительством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Хорватия о торгово-экономическом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Хорватия (далее именуемые Сторонами),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признавая, что торгово-экономическое сотрудничество на долгосрочной, стабильной и равноправной основе является важным и необходимым фактором в развитии двусторонних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с целью развития связей между экономическими субъектами двух стран и содействовать торгово- экономическому сотрудничеству в областях, представляющих взаимный интерес, а также с целью соблюдения принципа свободы транзита,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Цель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 определение принципов для ведения взаимной торговли и экономических отношений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содействие гармоничному развитию двусторонних торгово-экономических отношений в соответствии с национальными законодательствами и международными обязательствами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Режим наиболее благоприятствуемой 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предоставят друг другу режим наиболее благоприятствуемой нации в соответствии с национальным законодательством и интересами государств Сторон по всем вопросам, относящимся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таможенным пошлинам и сборам любого вида, налагаемым на импорт и экспорт, включая способы взимания таких пошлин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правилам и формальностям относительно импорта и экспорта, включая таможенную очистку, транзит, складирование и перегрузку;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налогам и другим внутренним сборам любого вида, применяемым прямо или косвенно в отношении импортируемых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продаже, покупке, перевозке, распределению, складированию и использованию импортируемых товаров на внутреннем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платежам, относящимся к торговле товарами.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не будут применяться к привилегиям и льготам, которые каждая из Сторон предоставила или может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сопредельным государствам для облегчения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 целью участия в таможенном союзе, зоне свободной торговли или региональной экономической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развивающимся странам в соответствии с Генеральным Соглашением по тарифам и торговле/Всемирной торговой организации (далее - ВТО).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Транзит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обеспечит беспрепятственный транзит через территорию своего государства товаров, происходящих с территории государства другой Стороны, или предназначенных для территории государства другой Стороны, в соответствии с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Редакция данной статьи может быть изменена после вступления Казахстана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Национальный режим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товарам, произведенным на территории государства одной Стороны, импортированным на территорию государства другой Стороны, при обращении на территории государства другой Стороны должны применяться условия не менее благоприятные, чем к подобным товарам внутреннего производства. Указанные условия включают, в том числе внутренние налоги и другие внутренние сборы, законодательство, правила и требования, относящиеся к внутренней продаже, предложениям о продаже, покупке, транспортировке, распределении или использовании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Либерализация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предоставит наиболее приемлемый уровень либерализации импорта продукции государств Сторон. Процесс либерализации будет рассчитываться на основе уровня развития торговли между Сторонами, рыночных условий, изменений в национальном законодательстве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Страна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 происхождения товаров, импортируемых на территорию государства одной Стороны, будет определяться в соответствии с национальным законодательством государств Сторон и международными договорами, участниками которых являются обе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Платежи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Платежи при торговле товарами и услугами между двумя странами должны осуществляться в свободно конвертируемой валюте, если иное специально не согласовано между отдельными хозяйствующими субъектами или установлено в соответствии с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 государств Сторон, участвующим в индивидуальных сделках, предоставляется режим не менее благоприятный, чем тот, который предоставлен субъектам третьего государства относительно доступа и перевода свободно конвертируемой валюты, либо любой другой валюты, согласованной между отдельными хозяйствующими субъектами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Экономическое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поощрять обмен информацией с целью развития двустороннего торгово-экономического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согласны оказывать содействие торгово-экономическому сотрудничеству посредством мер, направленных на улучшение взаимной торговли,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проведение ярмарок, выставок, конференций, рекламы, консультаций и других бизнес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связей между хозяйствующими субъектами, ассоциациями производителей, торговыми палатами и другими торговыми ассоциациями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совместного экономического и промышленного сотрудничества, в частности, в области сельского хозяйства, агропромышленной деятельности, телекоммуникации, здравоохранении, медицинского оборудования 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Торговое представительство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вправе открывать по взаимной договоренности торговые представительства, которые будут осуществлять свою деятельность в соответствии с национальным законодательством страны пребывания либо отдельным международным договором, ратифицированным государствами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Защитные, антидемпинговые и компенсационные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 национальным законодательством своих государств будут применять защитные антидемпинговые и компенсационные меры при импорте товаров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Общие исключения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настоящем Соглашении не препятствует Сторонам принимать меры, направленные на защиту интересов национальной безопасности, общественной морали и общественного порядка, защиты жизни и здоровья людей, животных и растений, защиты художественных, археологических, исторических ценностей, составляющих национальное достояние.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Интеллектуальная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Учитывая важность интеллектуальной собственности для развития торговли и экономического сотрудничества, Стороны обеспечат полную и эффективную защиту авторских и смежных прав, товарных знаков, географических указаний, патентов без дискриминации в области изобретения, промышленных образцов, топографии интегральных микросхем и нераскрытой информации ноу-хау.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Особенно Стороны будут принимать меры, чтобы соответствовать 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положениям Соглашения ВТО по торговым аспектам прав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от 15 апреля 1994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Далее Стороны будут прилагать все усилия для вступления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международные конвенции в области защиты прав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Стандарты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Каждая Сторона по запросу другой Стороны предоставит информацию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мерам, касающимся стандартизации.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Стороны будут сотрудничать в области стандартизации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сокращения барьеров в торговле.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Совместная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облегчения реализации настоящего Соглашения и выработки рекомендаций по совершенствованию торгово-экономического сотрудничества Стороны согласились создать совместную Межправительственную казахстанско-хорватскую комиссию по торгово-экономическому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Особенные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Вступление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по дипломатическим каналам, в котором Стороны уведомляют друг друга о выполнении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оставаться в силе до истечения 6 месяцев с даты, когда одна из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направит письменное уведомление другой Стороне о своем намерении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 "__" ___________ 200_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текст на казахском, хорватском, английском и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языках, причем все тексты имеют одинаковую силу. В случае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 в толковании положений настоящего Соглашения,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обращаться к тексту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 Республики Хорватия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