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f2ab9" w14:textId="9df2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Протокола о финансировании между Правительством Французской Республики и Правительством Республики Казахстан (проект реабилитации и модернизации инфраструктуры водообеспечения и канализации города Алматы)</w:t>
      </w:r>
    </w:p>
    <w:p>
      <w:pPr>
        <w:spacing w:after="0"/>
        <w:ind w:left="0"/>
        <w:jc w:val="both"/>
      </w:pPr>
      <w:r>
        <w:rPr>
          <w:rFonts w:ascii="Times New Roman"/>
          <w:b w:val="false"/>
          <w:i w:val="false"/>
          <w:color w:val="000000"/>
          <w:sz w:val="28"/>
        </w:rPr>
        <w:t>Постановление Правительства Республики Казахстан от 26 апреля 2002 года N 477</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Одобрить проект Кредитного Соглашения между Министерством финансов Республики Казахстан, действующим от имени и по поручению Правительства Республики Казахстан, и Натексис Банк Попюлэр, действующим от имени и по поручению Правительства Французской Республики (проект реабилитации и модернизации инфраструктуры водообеспечения и канализации города Алматы) на сумму 27 440 000 (двадцать семь миллионов четыреста сорок тысяч) евро. </w:t>
      </w:r>
      <w:r>
        <w:br/>
      </w:r>
      <w:r>
        <w:rPr>
          <w:rFonts w:ascii="Times New Roman"/>
          <w:b w:val="false"/>
          <w:i w:val="false"/>
          <w:color w:val="000000"/>
          <w:sz w:val="28"/>
        </w:rPr>
        <w:t xml:space="preserve">
      2. Уполномочить Павлова Александра Сергеевича - Заместителя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Премьер-Министра Республики Казахстан - Министра финансов Республики </w:t>
      </w:r>
    </w:p>
    <w:p>
      <w:pPr>
        <w:spacing w:after="0"/>
        <w:ind w:left="0"/>
        <w:jc w:val="both"/>
      </w:pPr>
      <w:r>
        <w:rPr>
          <w:rFonts w:ascii="Times New Roman"/>
          <w:b w:val="false"/>
          <w:i w:val="false"/>
          <w:color w:val="000000"/>
          <w:sz w:val="28"/>
        </w:rPr>
        <w:t xml:space="preserve">Казахстан в установленном законодательством порядке от имени Правительства </w:t>
      </w:r>
    </w:p>
    <w:p>
      <w:pPr>
        <w:spacing w:after="0"/>
        <w:ind w:left="0"/>
        <w:jc w:val="both"/>
      </w:pPr>
      <w:r>
        <w:rPr>
          <w:rFonts w:ascii="Times New Roman"/>
          <w:b w:val="false"/>
          <w:i w:val="false"/>
          <w:color w:val="000000"/>
          <w:sz w:val="28"/>
        </w:rPr>
        <w:t xml:space="preserve">Республики Казахстан подписать вышеназванное Кредитное Соглашение, </w:t>
      </w:r>
    </w:p>
    <w:p>
      <w:pPr>
        <w:spacing w:after="0"/>
        <w:ind w:left="0"/>
        <w:jc w:val="both"/>
      </w:pPr>
      <w:r>
        <w:rPr>
          <w:rFonts w:ascii="Times New Roman"/>
          <w:b w:val="false"/>
          <w:i w:val="false"/>
          <w:color w:val="000000"/>
          <w:sz w:val="28"/>
        </w:rPr>
        <w:t xml:space="preserve">разрешив вносить в него изменения и дополнения, не имеющие принципиального </w:t>
      </w:r>
    </w:p>
    <w:p>
      <w:pPr>
        <w:spacing w:after="0"/>
        <w:ind w:left="0"/>
        <w:jc w:val="both"/>
      </w:pPr>
      <w:r>
        <w:rPr>
          <w:rFonts w:ascii="Times New Roman"/>
          <w:b w:val="false"/>
          <w:i w:val="false"/>
          <w:color w:val="000000"/>
          <w:sz w:val="28"/>
        </w:rPr>
        <w:t>характера.</w:t>
      </w:r>
    </w:p>
    <w:p>
      <w:pPr>
        <w:spacing w:after="0"/>
        <w:ind w:left="0"/>
        <w:jc w:val="both"/>
      </w:pPr>
      <w:r>
        <w:rPr>
          <w:rFonts w:ascii="Times New Roman"/>
          <w:b w:val="false"/>
          <w:i w:val="false"/>
          <w:color w:val="000000"/>
          <w:sz w:val="28"/>
        </w:rPr>
        <w:t>     3. Настоящее постановление вступает в силу со дня подписания.</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Кредитное соглашение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применение Протокола о финансировании,</w:t>
      </w:r>
    </w:p>
    <w:p>
      <w:pPr>
        <w:spacing w:after="0"/>
        <w:ind w:left="0"/>
        <w:jc w:val="both"/>
      </w:pPr>
      <w:r>
        <w:rPr>
          <w:rFonts w:ascii="Times New Roman"/>
          <w:b w:val="false"/>
          <w:i w:val="false"/>
          <w:color w:val="000000"/>
          <w:sz w:val="28"/>
        </w:rPr>
        <w:t xml:space="preserve">                 подписанного 5 октября 2000 года между </w:t>
      </w:r>
    </w:p>
    <w:p>
      <w:pPr>
        <w:spacing w:after="0"/>
        <w:ind w:left="0"/>
        <w:jc w:val="both"/>
      </w:pPr>
      <w:r>
        <w:rPr>
          <w:rFonts w:ascii="Times New Roman"/>
          <w:b w:val="false"/>
          <w:i w:val="false"/>
          <w:color w:val="000000"/>
          <w:sz w:val="28"/>
        </w:rPr>
        <w:t xml:space="preserve">                 Правительством Французской Республики и </w:t>
      </w:r>
    </w:p>
    <w:p>
      <w:pPr>
        <w:spacing w:after="0"/>
        <w:ind w:left="0"/>
        <w:jc w:val="both"/>
      </w:pPr>
      <w:r>
        <w:rPr>
          <w:rFonts w:ascii="Times New Roman"/>
          <w:b w:val="false"/>
          <w:i w:val="false"/>
          <w:color w:val="000000"/>
          <w:sz w:val="28"/>
        </w:rPr>
        <w:t>                 Правительством Республики Казахстан</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НАТЕКСИС БАНК ПОПЮЛЭР,</w:t>
      </w:r>
    </w:p>
    <w:p>
      <w:pPr>
        <w:spacing w:after="0"/>
        <w:ind w:left="0"/>
        <w:jc w:val="both"/>
      </w:pPr>
      <w:r>
        <w:rPr>
          <w:rFonts w:ascii="Times New Roman"/>
          <w:b w:val="false"/>
          <w:i w:val="false"/>
          <w:color w:val="000000"/>
          <w:sz w:val="28"/>
        </w:rPr>
        <w:t xml:space="preserve">                  действующим от имени и по поручению </w:t>
      </w:r>
    </w:p>
    <w:p>
      <w:pPr>
        <w:spacing w:after="0"/>
        <w:ind w:left="0"/>
        <w:jc w:val="both"/>
      </w:pPr>
      <w:r>
        <w:rPr>
          <w:rFonts w:ascii="Times New Roman"/>
          <w:b w:val="false"/>
          <w:i w:val="false"/>
          <w:color w:val="000000"/>
          <w:sz w:val="28"/>
        </w:rPr>
        <w:t xml:space="preserve">                  Правительства Французской Республики        </w:t>
      </w:r>
    </w:p>
    <w:p>
      <w:pPr>
        <w:spacing w:after="0"/>
        <w:ind w:left="0"/>
        <w:jc w:val="both"/>
      </w:pPr>
      <w:r>
        <w:rPr>
          <w:rFonts w:ascii="Times New Roman"/>
          <w:b w:val="false"/>
          <w:i w:val="false"/>
          <w:color w:val="000000"/>
          <w:sz w:val="28"/>
        </w:rPr>
        <w:t>                                   и</w:t>
      </w:r>
    </w:p>
    <w:p>
      <w:pPr>
        <w:spacing w:after="0"/>
        <w:ind w:left="0"/>
        <w:jc w:val="both"/>
      </w:pPr>
      <w:r>
        <w:rPr>
          <w:rFonts w:ascii="Times New Roman"/>
          <w:b w:val="false"/>
          <w:i w:val="false"/>
          <w:color w:val="000000"/>
          <w:sz w:val="28"/>
        </w:rPr>
        <w:t xml:space="preserve">                        Министерством финансов </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xml:space="preserve">                   действующим от имени и по поручению </w:t>
      </w:r>
    </w:p>
    <w:p>
      <w:pPr>
        <w:spacing w:after="0"/>
        <w:ind w:left="0"/>
        <w:jc w:val="both"/>
      </w:pPr>
      <w:r>
        <w:rPr>
          <w:rFonts w:ascii="Times New Roman"/>
          <w:b w:val="false"/>
          <w:i w:val="false"/>
          <w:color w:val="000000"/>
          <w:sz w:val="28"/>
        </w:rPr>
        <w:t>                    Правительства Республики Казахстан</w:t>
      </w:r>
    </w:p>
    <w:p>
      <w:pPr>
        <w:spacing w:after="0"/>
        <w:ind w:left="0"/>
        <w:jc w:val="both"/>
      </w:pPr>
      <w:r>
        <w:rPr>
          <w:rFonts w:ascii="Times New Roman"/>
          <w:b w:val="false"/>
          <w:i w:val="false"/>
          <w:color w:val="000000"/>
          <w:sz w:val="28"/>
        </w:rPr>
        <w:t>                             Вводная часть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Принимая во внимание, что Правительство Французской Республики и Правительство Республики Казахстан подписали 5 октября 2000 года Протокол о Финансировании, именуемый в дальнейшем "Протокол", в соответствии с которым французское Правительство предоставило в распоряжение казахстанского Правительства кредит французского Казначейства, именуемый в дальнейшем "Кредит", максимальная сумма которого составляет Двадцать семь миллионов четыреста сорок тысяч евро (27 440 000 евро), для финансирования покупки французских оборудований и услуг, связанных с реализацией проекта, указанного в Приложении к Протоколу. </w:t>
      </w:r>
      <w:r>
        <w:br/>
      </w:r>
      <w:r>
        <w:rPr>
          <w:rFonts w:ascii="Times New Roman"/>
          <w:b w:val="false"/>
          <w:i w:val="false"/>
          <w:color w:val="000000"/>
          <w:sz w:val="28"/>
        </w:rPr>
        <w:t xml:space="preserve">
      Принимая во внимание, что в Статье 3 данного Протокола предусмотрено подписание между НАТЕКСИС БАНК ПОПЮЛЭР, действующим от имени и по поручению Правительства Французской Республики, и Министерством финансов Республики Казахстан, действующим от имени и по поручению Правительства Республики Казахстан, Соглашения по применению, устанавливающего правила использования и погашения Кредита. </w:t>
      </w:r>
      <w:r>
        <w:br/>
      </w:r>
      <w:r>
        <w:rPr>
          <w:rFonts w:ascii="Times New Roman"/>
          <w:b w:val="false"/>
          <w:i w:val="false"/>
          <w:color w:val="000000"/>
          <w:sz w:val="28"/>
        </w:rPr>
        <w:t xml:space="preserve">
      НАТЕКСИС БАНК ПОПЮЛЭР, действующий от имени и по поручению Правительства Французской Республики, представленный господином Филиппом Мишо, Директором по Институциональной деятельности </w:t>
      </w:r>
      <w:r>
        <w:br/>
      </w:r>
      <w:r>
        <w:rPr>
          <w:rFonts w:ascii="Times New Roman"/>
          <w:b w:val="false"/>
          <w:i w:val="false"/>
          <w:color w:val="000000"/>
          <w:sz w:val="28"/>
        </w:rPr>
        <w:t xml:space="preserve">
      с одной стороны, </w:t>
      </w:r>
      <w:r>
        <w:br/>
      </w:r>
      <w:r>
        <w:rPr>
          <w:rFonts w:ascii="Times New Roman"/>
          <w:b w:val="false"/>
          <w:i w:val="false"/>
          <w:color w:val="000000"/>
          <w:sz w:val="28"/>
        </w:rPr>
        <w:t xml:space="preserve">
      Министерство финансов Республики Казахстан, действующее от имени и по поручению Правительства Республики Казахстан, именуемое ниже "Министерство финансов", представленное </w:t>
      </w:r>
      <w:r>
        <w:br/>
      </w:r>
      <w:r>
        <w:rPr>
          <w:rFonts w:ascii="Times New Roman"/>
          <w:b w:val="false"/>
          <w:i w:val="false"/>
          <w:color w:val="000000"/>
          <w:sz w:val="28"/>
        </w:rPr>
        <w:t xml:space="preserve">
      с другой стороны, </w:t>
      </w:r>
      <w:r>
        <w:br/>
      </w:r>
      <w:r>
        <w:rPr>
          <w:rFonts w:ascii="Times New Roman"/>
          <w:b w:val="false"/>
          <w:i w:val="false"/>
          <w:color w:val="000000"/>
          <w:sz w:val="28"/>
        </w:rPr>
        <w:t xml:space="preserve">
      Договорились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Статья 1. Сумма и предмет Кредита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Кредит, максимальная сумма которого составляет Двадцать семь миллионов четыреста сорок тысяч евро (27 440 000 евро), предназначен для финансирования покупки во Франции французских оборудований и услуг, связанных с реализацией проекта, указанного в Приложении к Протоколу. </w:t>
      </w:r>
      <w:r>
        <w:br/>
      </w:r>
      <w:r>
        <w:rPr>
          <w:rFonts w:ascii="Times New Roman"/>
          <w:b w:val="false"/>
          <w:i w:val="false"/>
          <w:color w:val="000000"/>
          <w:sz w:val="28"/>
        </w:rPr>
        <w:t xml:space="preserve">
      Согласно статье 5 Протокола Министерство финансов предоставит казахстанскому покупателю (акимат Алматы) кредит в Евро на ту же сумму и на тех же условиях по сроку, льготному периоду и процентной ставке, что и данный Кредит. </w:t>
      </w:r>
      <w:r>
        <w:br/>
      </w:r>
      <w:r>
        <w:rPr>
          <w:rFonts w:ascii="Times New Roman"/>
          <w:b w:val="false"/>
          <w:i w:val="false"/>
          <w:color w:val="000000"/>
          <w:sz w:val="28"/>
        </w:rPr>
        <w:t xml:space="preserve">
      Транспортировка будет рассматриваться как французская услуга, если она осуществляется по коносаменту, выданному французским судовладельцем, или по авианакладной, выданной французским воздушно-транспортным предприятием, или по транспортной накладной, выданной французской автомобильной грузовой компанией и заверяется как французская услуга компетентными французскими властями. </w:t>
      </w:r>
      <w:r>
        <w:br/>
      </w:r>
      <w:r>
        <w:rPr>
          <w:rFonts w:ascii="Times New Roman"/>
          <w:b w:val="false"/>
          <w:i w:val="false"/>
          <w:color w:val="000000"/>
          <w:sz w:val="28"/>
        </w:rPr>
        <w:t xml:space="preserve">
      Страховка будет считаться французской услугой, если она заключена с компанией, признанной на французском рынке. </w:t>
      </w:r>
      <w:r>
        <w:br/>
      </w:r>
      <w:r>
        <w:rPr>
          <w:rFonts w:ascii="Times New Roman"/>
          <w:b w:val="false"/>
          <w:i w:val="false"/>
          <w:color w:val="000000"/>
          <w:sz w:val="28"/>
        </w:rPr>
        <w:t xml:space="preserve">
      В то же время финансирование может распространяться на произведенные в других странах, вне Франции оборудование и услуги, включенные в состав поставок французских поставщиков и под их ответственность, в пределах и на условиях, установленных французскими властями. </w:t>
      </w:r>
      <w:r>
        <w:br/>
      </w:r>
      <w:r>
        <w:rPr>
          <w:rFonts w:ascii="Times New Roman"/>
          <w:b w:val="false"/>
          <w:i w:val="false"/>
          <w:color w:val="000000"/>
          <w:sz w:val="28"/>
        </w:rPr>
        <w:t xml:space="preserve">
      Кредит будет предоставлен НАТЕКСИС БАНК ПОПЮЛЭР Министерству финансов согласно положениям, изложенным в статьях 2, 3 и 4, приведенных ниже.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Открытие прав заимствования по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Министерство финансов берет на себя обязательство в том, что контракты, принятые к финансированию за счет Протокола не будут являться предметом никакой практики, порицаемой международными нормами по борьбе с коррупцией, такими как Конвенция ОСЭР от 17 декабря 1997 года о борьбе с коррупцией иностранных государственных служащих в международных коммерческих сделках. </w:t>
      </w:r>
      <w:r>
        <w:br/>
      </w:r>
      <w:r>
        <w:rPr>
          <w:rFonts w:ascii="Times New Roman"/>
          <w:b w:val="false"/>
          <w:i w:val="false"/>
          <w:color w:val="000000"/>
          <w:sz w:val="28"/>
        </w:rPr>
        <w:t xml:space="preserve">
      Каждый контракт, относящийся к реализации проекта, указанного в Приложении к Протоколу, заключенный между французским поставщиком и казахстанским покупателем и принятый к финансированию согласно Статье 6 Протокола, будет именоваться ниже "Контрактом". Один экземпляр Контракта, заверенный печатью Экономического Советника Посольства Франции в Казахстане, будет направляться в НАТЕКСИС БАНК ПОПЮЛЭР; Экономический Советник укажет на Контракте сумму для финансирования в рамках Протокола. </w:t>
      </w:r>
      <w:r>
        <w:br/>
      </w:r>
      <w:r>
        <w:rPr>
          <w:rFonts w:ascii="Times New Roman"/>
          <w:b w:val="false"/>
          <w:i w:val="false"/>
          <w:color w:val="000000"/>
          <w:sz w:val="28"/>
        </w:rPr>
        <w:t xml:space="preserve">
      Если Министерство финансов посчитает, что для проверки соответствия заявки на заимствование условиям, оговоренным данной статьей, необходимы дополнительные документы, Министерство финансов запросит подтверждающие документы у казахстанского покупателя (аким Алматы). Министерство финансов дополнительно к общей инструкции, приведенной в Приложении, должно направлять в НАТЕКСИС БАНК ПОПЮЛЭР разрешение на оплату французскому поставщику с указанием конкретной суммы, подлежащей оплате. Без получения данного разрешения от Министерства финансов НАТЕКСИС БАНК ПОПЮЛЭР не будет производить оплату французскому поставщику. </w:t>
      </w:r>
      <w:r>
        <w:br/>
      </w:r>
      <w:r>
        <w:rPr>
          <w:rFonts w:ascii="Times New Roman"/>
          <w:b w:val="false"/>
          <w:i w:val="false"/>
          <w:color w:val="000000"/>
          <w:sz w:val="28"/>
        </w:rPr>
        <w:t xml:space="preserve">
      При получении данного экземпляра Контракта и разрешения произвести оплату французскому поставщику, выданного Министерством финансов в форме письма с общими инструкциями, образец которого дается в Приложении, НАТЕКСИС БАНК ПОПЮЛЭР проинформирует французского поставщика о принятии Контракта к финансированию за счет Протокола. Кроме того, НАТЕКСИС БАНК ПОПЮЛЭР потребует от французского поставщика согласия на проведение возможного контроля использования выделенных средств и выполнения принятых обязательств, в частности, их соответствия французским правилам финансирования, относящимся к протоколам о финансировании. По получении такого согласия от французского поставщика, НАТЕКСИС БАНК ПОПЮЛЭР откроет права заимствования по Кредиту на сумму финансирования, указанную Экономическим советником. Однако оплата будет производиться только в пределах сумм, указываемых в разрешении Министерства финансов на оплату французскому поставщику, с указанием конкретной суммы, подлежащей оплате.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Отлагательные условия Обоснования, предшествующие заимствованиям по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открытия прав заимствования по Кредиту, определенного выше в Статье 2, Кредит будет перечислен на счет Министерства финансов, как это предусмотрено в приведенной ниже Статье 4, только в случае выполнения нижеследующих условий, удовлетворяющих НАТЕКСИС БАНК ПОПЮЛЭР: </w:t>
      </w:r>
      <w:r>
        <w:br/>
      </w:r>
      <w:r>
        <w:rPr>
          <w:rFonts w:ascii="Times New Roman"/>
          <w:b w:val="false"/>
          <w:i w:val="false"/>
          <w:color w:val="000000"/>
          <w:sz w:val="28"/>
        </w:rPr>
        <w:t xml:space="preserve">
      а) предоставления НАТЕКСИС БАНК ПОПЮЛЭР полномочий представителей Министерства финансов, надлежаще уполномоченных подписывать настоящее Кредитное соглашение и разрешения на оплату; </w:t>
      </w:r>
      <w:r>
        <w:br/>
      </w:r>
      <w:r>
        <w:rPr>
          <w:rFonts w:ascii="Times New Roman"/>
          <w:b w:val="false"/>
          <w:i w:val="false"/>
          <w:color w:val="000000"/>
          <w:sz w:val="28"/>
        </w:rPr>
        <w:t xml:space="preserve">
      б) по каждому Контракту: </w:t>
      </w:r>
      <w:r>
        <w:br/>
      </w:r>
      <w:r>
        <w:rPr>
          <w:rFonts w:ascii="Times New Roman"/>
          <w:b w:val="false"/>
          <w:i w:val="false"/>
          <w:color w:val="000000"/>
          <w:sz w:val="28"/>
        </w:rPr>
        <w:t xml:space="preserve">
      - Предоставления НАТЕКСИС БАНК ПОПЮЛЭР копии договора, касающегося займа, предоставленного Министерством финансов, как это оговорено в вышеприведенной Статье 1, причем условия займа, предоставляемого Министерством финансов должны быть идентичны условиям данного Кредита; </w:t>
      </w:r>
      <w:r>
        <w:br/>
      </w:r>
      <w:r>
        <w:rPr>
          <w:rFonts w:ascii="Times New Roman"/>
          <w:b w:val="false"/>
          <w:i w:val="false"/>
          <w:color w:val="000000"/>
          <w:sz w:val="28"/>
        </w:rPr>
        <w:t xml:space="preserve">
      - предоставления НАТЕКСИС БАНК ПОПЮЛЭР копии договора, подписанного между казахстанским покупателем и конечным бенефициаром; при этом финансовые условия, предоставляемые казахстанским покупателем, должны быть идентичными условиям Кредита; </w:t>
      </w:r>
      <w:r>
        <w:br/>
      </w:r>
      <w:r>
        <w:rPr>
          <w:rFonts w:ascii="Times New Roman"/>
          <w:b w:val="false"/>
          <w:i w:val="false"/>
          <w:color w:val="000000"/>
          <w:sz w:val="28"/>
        </w:rPr>
        <w:t xml:space="preserve">
      - предоставления НАТЕКСИС БАНК ПОПЮЛЭР полномочий и образцов подписей представителей казахстанского покупателя в случае, когда документы, необходимые для оплаты французскому поставщику, должны утверждаться представителями казахстанского покупателя; </w:t>
      </w:r>
      <w:r>
        <w:br/>
      </w:r>
      <w:r>
        <w:rPr>
          <w:rFonts w:ascii="Times New Roman"/>
          <w:b w:val="false"/>
          <w:i w:val="false"/>
          <w:color w:val="000000"/>
          <w:sz w:val="28"/>
        </w:rPr>
        <w:t xml:space="preserve">
      - предоставления НАТЕКСИС БАНК ПОПЮЛЭР французским поставщиком, после оплаты первого авансового платежа, документа, подтверждающего вступление Контракта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Заимствования по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Первый авансовый платеж предусмотренный в каждом Контракте, должен составлять от 10% до 20% суммы Контракта, финансируемого в рамках Протокола, за вычетом фрахта и страховки. </w:t>
      </w:r>
      <w:r>
        <w:br/>
      </w:r>
      <w:r>
        <w:rPr>
          <w:rFonts w:ascii="Times New Roman"/>
          <w:b w:val="false"/>
          <w:i w:val="false"/>
          <w:color w:val="000000"/>
          <w:sz w:val="28"/>
        </w:rPr>
        <w:t xml:space="preserve">
      Что касается финансирования фрахта и страховки, никакая оплата не может быть произведена до отгрузки. </w:t>
      </w:r>
      <w:r>
        <w:br/>
      </w:r>
      <w:r>
        <w:rPr>
          <w:rFonts w:ascii="Times New Roman"/>
          <w:b w:val="false"/>
          <w:i w:val="false"/>
          <w:color w:val="000000"/>
          <w:sz w:val="28"/>
        </w:rPr>
        <w:t xml:space="preserve">
      Каждое заимствование по Кредиту будет производиться в пользу французского поставщика согласно срокам платежа Контракта, по предоставлению НАТЕКСИС БАНК ПОПЮЛЭР фотокопий документов, требуемых Контрактом. </w:t>
      </w:r>
      <w:r>
        <w:br/>
      </w:r>
      <w:r>
        <w:rPr>
          <w:rFonts w:ascii="Times New Roman"/>
          <w:b w:val="false"/>
          <w:i w:val="false"/>
          <w:color w:val="000000"/>
          <w:sz w:val="28"/>
        </w:rPr>
        <w:t xml:space="preserve">
      В случае, если НАТЕКСИС БАНК ПОПЮЛЭР посчитает, что для проверки соответствия заявки на заимствование французским правилам финансирования, относящимся к протоколам о финансировании, необходимы дополнительные документы, НАТЕКСИС БАНК ПОПЮЛЭР запросит данные документы у французского поставщика. </w:t>
      </w:r>
      <w:r>
        <w:br/>
      </w:r>
      <w:r>
        <w:rPr>
          <w:rFonts w:ascii="Times New Roman"/>
          <w:b w:val="false"/>
          <w:i w:val="false"/>
          <w:color w:val="000000"/>
          <w:sz w:val="28"/>
        </w:rPr>
        <w:t xml:space="preserve">
      НАТЕКСИС БАНК ПОПЮЛЭР оплатит по Кредиту, в пределах, предусмотренных Статьей 2 сумму, причитающуюся французскому поставщику. Ответственность НАТЕКСИС БАНКА ПОПЮЛЭР по проверке фотокопий указанных выше документов ограничится контролем их внешнего соответствия срокам и условиям платежа по Контракту и условиям данного Кредитного Соглашения, в том смысле, как это выражение трактуется Правилами и Условиями допуска к перерасчету Банком Франции, относительно Документарных Кредитов (последний выпуск). </w:t>
      </w:r>
      <w:r>
        <w:br/>
      </w:r>
      <w:r>
        <w:rPr>
          <w:rFonts w:ascii="Times New Roman"/>
          <w:b w:val="false"/>
          <w:i w:val="false"/>
          <w:color w:val="000000"/>
          <w:sz w:val="28"/>
        </w:rPr>
        <w:t xml:space="preserve">
      НАТЕКСИС БАНК ПОПЮЛЭР произведет прямую оплату французскому поставщику через 15 рабочих дней, следующих за получением документов, признанных соответствующими требованиям. </w:t>
      </w:r>
      <w:r>
        <w:br/>
      </w:r>
      <w:r>
        <w:rPr>
          <w:rFonts w:ascii="Times New Roman"/>
          <w:b w:val="false"/>
          <w:i w:val="false"/>
          <w:color w:val="000000"/>
          <w:sz w:val="28"/>
        </w:rPr>
        <w:t xml:space="preserve">
      В конце каждого календарного квартала, НАТЕКСИС БАНК ПОПЮЛЭР будет направлять МИНИСТЕРСТВУ ФИНАНСОВ выписку счета, уточняющую дату и суммы заимствований, произведенных в течение данного календарного квартала. </w:t>
      </w:r>
      <w:r>
        <w:br/>
      </w:r>
      <w:r>
        <w:rPr>
          <w:rFonts w:ascii="Times New Roman"/>
          <w:b w:val="false"/>
          <w:i w:val="false"/>
          <w:color w:val="000000"/>
          <w:sz w:val="28"/>
        </w:rPr>
        <w:t xml:space="preserve">
      Расчеты с французским поставщиком, произведенные НАТЕКСИС БАНК ПОПЮЛЭР, согласно правилам, предусмотренным в Статьях 2, 3 и 4 данного Соглашения, будут представлять собой выполнение НАТЕКСИС БАНК ПОПЮЛЭР поручения, данного Министерством финансов в письме с общими инструкциями, упомянутом в Статье 2, и подтвердят предоставление в его распоряжение Кредита, выделенного Правительством Французской Республики Правительству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Погашение основной суммы. Выплата процентов по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Право на погашение возникает в пользу НАТЕКСИС БАНК ПОПЮЛЭР из осуществленных им выплат по Кредиту за счет Министерства финансов во исполнение настоящего Кредитного Соглашения. Кредит будет поделен на последовательные части, каждая из которых будет соответствовать заимствованиям, произведенным НАТЕКСИС БАНК ПОПЮЛЭР в течение календарного квартала. </w:t>
      </w:r>
      <w:r>
        <w:br/>
      </w:r>
      <w:r>
        <w:rPr>
          <w:rFonts w:ascii="Times New Roman"/>
          <w:b w:val="false"/>
          <w:i w:val="false"/>
          <w:color w:val="000000"/>
          <w:sz w:val="28"/>
        </w:rPr>
        <w:t xml:space="preserve">
      Каждая часть Кредита продолжительностью шестнадцать (16) лет подлежит погашению в течение десяти (10) лет двадцатью (20) равными и последовательными полугодовыми взносами, причем первая часть погашается спустя семьдесят восемь (78) месяцев после последнего дня календарного квартала, в течение которого будут произведены заимствования. Каждая часть Кредита дает право на получение процентов в размере два и одна десятая процента (2,10%) в год, рассчитанных на выплаченные и еще не погашенные суммы. </w:t>
      </w:r>
      <w:r>
        <w:br/>
      </w:r>
      <w:r>
        <w:rPr>
          <w:rFonts w:ascii="Times New Roman"/>
          <w:b w:val="false"/>
          <w:i w:val="false"/>
          <w:color w:val="000000"/>
          <w:sz w:val="28"/>
        </w:rPr>
        <w:t xml:space="preserve">
      Проценты начисляются, начиная с даты каждого заимствования, и рассчитываются на базе года из 360 дней и месяца из 30 дней. Они оплачиваются каждые полгода при наступлении срока; причем срок оплаты первых процентов наступает спустя шесть (6) месяцев после последнего дня календарного квартала, в течение которого будут совершаться заимствования. </w:t>
      </w:r>
      <w:r>
        <w:br/>
      </w:r>
      <w:r>
        <w:rPr>
          <w:rFonts w:ascii="Times New Roman"/>
          <w:b w:val="false"/>
          <w:i w:val="false"/>
          <w:color w:val="000000"/>
          <w:sz w:val="28"/>
        </w:rPr>
        <w:t xml:space="preserve">
      В конце каждого календарного квартала на каждую часть Кредита, определение которой дано выше, НАТЕКСИС БАНК ПОПЮЛЭР направит как только это будет возможно Министерству финансов четыре экземпляра таблицы погашения основного долга и соответствующих ему процентов. К данной таблице НАТЕКСИС БАНК ПОПЮЛЭР приложит выписку счета с заимствованиями по Кредиту, упомянутую в Статье 4. </w:t>
      </w:r>
      <w:r>
        <w:br/>
      </w:r>
      <w:r>
        <w:rPr>
          <w:rFonts w:ascii="Times New Roman"/>
          <w:b w:val="false"/>
          <w:i w:val="false"/>
          <w:color w:val="000000"/>
          <w:sz w:val="28"/>
        </w:rPr>
        <w:t xml:space="preserve">
      Данная таблица погашения будет являться безусловным и безотзывным платежным обязательством Министерства финансов, действующего от имени и по поручению Казахстанского Правительства, в пользу НАТЕКСИС БАНК ПОПЮЛЭР по всем срокам платежей, предусмотренным в данной таблице. </w:t>
      </w:r>
      <w:r>
        <w:br/>
      </w:r>
      <w:r>
        <w:rPr>
          <w:rFonts w:ascii="Times New Roman"/>
          <w:b w:val="false"/>
          <w:i w:val="false"/>
          <w:color w:val="000000"/>
          <w:sz w:val="28"/>
        </w:rPr>
        <w:t xml:space="preserve">
      После получения упомянутых выше таблиц погашения Министерство финансов направит, как только это будет возможно, казахстанскому покупателю копию вышеупомянутой таблицы погашения, а также выписку счета с заимствованиями, произведенными по Кредиту. Эта таблица позволит определить возмещения, которые должен произвести казахстанский покупатель в пользу Министерства финансов, а конечный бенефициар - в пользу казахстанского покупателя. </w:t>
      </w:r>
      <w:r>
        <w:br/>
      </w:r>
      <w:r>
        <w:rPr>
          <w:rFonts w:ascii="Times New Roman"/>
          <w:b w:val="false"/>
          <w:i w:val="false"/>
          <w:color w:val="000000"/>
          <w:sz w:val="28"/>
        </w:rPr>
        <w:t xml:space="preserve">
      При наступлении каждого срока платежа Министерство финансов кредитует причитающуюся сумму на счет N 30007 99999 63565775000 07 НАТЕКСИС БАНК ПОПЮЛЭР в Париже. </w:t>
      </w:r>
      <w:r>
        <w:br/>
      </w:r>
      <w:r>
        <w:rPr>
          <w:rFonts w:ascii="Times New Roman"/>
          <w:b w:val="false"/>
          <w:i w:val="false"/>
          <w:color w:val="000000"/>
          <w:sz w:val="28"/>
        </w:rPr>
        <w:t xml:space="preserve">
      Если дата погашения по основной сумме или по процентам, приходится на нерабочий день во Франции, то она переносится на первый следующий за ним рабочий день. </w:t>
      </w:r>
      <w:r>
        <w:br/>
      </w:r>
      <w:r>
        <w:rPr>
          <w:rFonts w:ascii="Times New Roman"/>
          <w:b w:val="false"/>
          <w:i w:val="false"/>
          <w:color w:val="000000"/>
          <w:sz w:val="28"/>
        </w:rPr>
        <w:t xml:space="preserve">
      После получения причитающейся суммы НАТЕКСИС БАНК ПОПЮЛЭР уведомит Министерство финансов о произведенной оплате.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Требования или исключения, вытекающие из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Все обязательства, взятые Министерством финансов в рамках настоящего Кредитного Соглашения и, в частности, обязательства по оплате обязательств с наступившими сроками исполнения по основного долгу и процентным ставкам, не зависят от обязательств, заключенных между казахстанским покупателем и французским поставщиком по условиям Контракта. </w:t>
      </w:r>
      <w:r>
        <w:br/>
      </w:r>
      <w:r>
        <w:rPr>
          <w:rFonts w:ascii="Times New Roman"/>
          <w:b w:val="false"/>
          <w:i w:val="false"/>
          <w:color w:val="000000"/>
          <w:sz w:val="28"/>
        </w:rPr>
        <w:t xml:space="preserve">
      Следовательно, никакое требование или исключение, которые казахстанский покупатель мог бы предъявить французскому поставщику по Контракту, не могут быть противопоставлены НАТЕКСИС БАНК ПОПЮЛЭР и, таким образом, не могут влиять на выплату всех сумм, причитающихся согласно данному Кредитному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Расчетная и платежная валюта. Юридический адрес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Сумма каждого Контракта дается в Евро </w:t>
      </w:r>
      <w:r>
        <w:br/>
      </w:r>
      <w:r>
        <w:rPr>
          <w:rFonts w:ascii="Times New Roman"/>
          <w:b w:val="false"/>
          <w:i w:val="false"/>
          <w:color w:val="000000"/>
          <w:sz w:val="28"/>
        </w:rPr>
        <w:t xml:space="preserve">
      Кредит предоставляется и погашается в Евро.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Любая оплата Министерством финансов сумм, причитающихся НАТЕКСИС БАНК ПОПЮЛЭР, должна производиться перечислением на счет N 30007 99999 63565775000 07 НАТЕКСИС БАНК ПОПЮЛЭР, открытый в Париже под референцией: </w:t>
      </w:r>
      <w:r>
        <w:br/>
      </w:r>
      <w:r>
        <w:rPr>
          <w:rFonts w:ascii="Times New Roman"/>
          <w:b w:val="false"/>
          <w:i w:val="false"/>
          <w:color w:val="000000"/>
          <w:sz w:val="28"/>
        </w:rPr>
        <w:t xml:space="preserve">
      А.I./Р.Е.Е. - Pret N A 41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Возмещение сумм, связанных с привлечением гарантий, выданных в рамках Контракта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когда в рамках Контракта в пользу казахстанского покупателя будут выдаваться гарантии (банковские гарантии, поручительства ...), Министерство финансов уведомит казахстанского покупателя о том, что доход от данных гарантий должен быть передан в пользу НАТЕКСИС БАНК ПОПЮЛЭР. Следовательно текст этих гарантий должен содержать пункт, уточняющий, что денежные средства, образующиеся в результате привлечения данных гарантий, будут переведены полностью и непосредственно НАТЕКСИС БАНК ПОПЮЛЭР. </w:t>
      </w:r>
      <w:r>
        <w:br/>
      </w:r>
      <w:r>
        <w:rPr>
          <w:rFonts w:ascii="Times New Roman"/>
          <w:b w:val="false"/>
          <w:i w:val="false"/>
          <w:color w:val="000000"/>
          <w:sz w:val="28"/>
        </w:rPr>
        <w:t xml:space="preserve">
      В случае, если упомянутые выше гарантии будут покрываться контргарантиями, контргарант должен поручиться, что он произведет отчисление всех денежных средств, полученных в результате привлечения названных выше гарантий непосредственно НАТЕКСИС БАНК ПОПЮЛЭР. </w:t>
      </w:r>
      <w:r>
        <w:br/>
      </w:r>
      <w:r>
        <w:rPr>
          <w:rFonts w:ascii="Times New Roman"/>
          <w:b w:val="false"/>
          <w:i w:val="false"/>
          <w:color w:val="000000"/>
          <w:sz w:val="28"/>
        </w:rPr>
        <w:t xml:space="preserve">
      Суммы, полученные НАТЕКСИС БАНК ПОПЮЛЭР от этих гарантий, будут ассигнованы согласно Статье 12.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Налоги - пошлины - издержки и побочные налоги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Средства кредита не могут быть направлены на уплату налогов и других обязательных платежей в бюджет в Республике Казахстан. </w:t>
      </w:r>
      <w:r>
        <w:br/>
      </w:r>
      <w:r>
        <w:rPr>
          <w:rFonts w:ascii="Times New Roman"/>
          <w:b w:val="false"/>
          <w:i w:val="false"/>
          <w:color w:val="000000"/>
          <w:sz w:val="28"/>
        </w:rPr>
        <w:t xml:space="preserve">
      Все пошлины, налоги любого характера, гербовые сборы, настоящие или будущие, относящиеся к настоящему Кредитному Соглашению, подлежащие по закону оплате во Франции, будут покрываться НАТЕКСИС БАНК ПОПЮЛЭР. </w:t>
      </w:r>
      <w:r>
        <w:br/>
      </w:r>
      <w:r>
        <w:rPr>
          <w:rFonts w:ascii="Times New Roman"/>
          <w:b w:val="false"/>
          <w:i w:val="false"/>
          <w:color w:val="000000"/>
          <w:sz w:val="28"/>
        </w:rPr>
        <w:t xml:space="preserve">
      Налоги и другие обязательные платежи в бюджет, относящиеся к настоящему Кредитному Соглашению и подлежащие к уплате в Республике Казахстан, уплачиваются в соответствии с законодательством Республики Казахстан. Погашение основной суммы займа и процентов по нему будет освобождено от налогов и других обязательных платежей в бюджет, взимаемых в соответствии с законодательством Республики Казахстан. Из этого следует, что суммы основного долга и проценты будут оплачиваться свободными от любых вычетов или удержаний. Однако, если какое-либо событие помешает уплате всей совокупности причитающихся сумм, Министерство финансов выплатит НАТЕКСИС БАНК ПОПЮЛЭР по первому его требованию и без задержки, точную разницу. </w:t>
      </w:r>
      <w:r>
        <w:br/>
      </w:r>
      <w:r>
        <w:rPr>
          <w:rFonts w:ascii="Times New Roman"/>
          <w:b w:val="false"/>
          <w:i w:val="false"/>
          <w:color w:val="000000"/>
          <w:sz w:val="28"/>
        </w:rPr>
        <w:t xml:space="preserve">
      Все расходы, любые пошлины и гонорары, относящиеся к настоящему Кредитному Соглашению и любому вытекающему из него действию, преимущественно, расходы и гонорары юристконсультов и все расходы, которые могут возникнуть в связи с процессуальными действиями или проверками, вызванными действием или бездействием Министерства финансов, будут оплачиваться последним.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Мораторные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 исключая того, что указывается в приведенной ниже Статье 11, то есть без нарушения Статьей 10 права требовать досрочного исполнения обязательств или отстаивать какой-либо срок платежа, отсутствие погашения Министерством финансов обязательств с наступившими сроками исполнения по основной сумме или по процентам в назначенный день дает полное право на начисление мораторного процента, начиная со дня задолженности и до дня ее фактической оплаты. </w:t>
      </w:r>
      <w:r>
        <w:br/>
      </w:r>
      <w:r>
        <w:rPr>
          <w:rFonts w:ascii="Times New Roman"/>
          <w:b w:val="false"/>
          <w:i w:val="false"/>
          <w:color w:val="000000"/>
          <w:sz w:val="28"/>
        </w:rPr>
        <w:t xml:space="preserve">
      В соответствии со Статьей 3 Протокола эти мораторные проценты будут начисляться на основе законодательно установленной на 2000 год процентной ставки в две целых семьдесят четыре сотых процента (2,74%) годовых, увеличенной на три (3%) процента годовых, то есть всего пять целых семьдесят четыре сотых (5,74%) процента в год. На сами эти мораторные проценты будут начисляться проценты по ставке, приведенной выше - пять целых семьдесят четыре сотых процента (5,74%) в год, каждый раз, когда эти мораторные проценты набегают на целый год.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Приостановление Кредита. Требования досрочного исполнения обязательств по Кредиту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Никакое новое заимствование по Кредиту не может быть востребовано от НАТЕКСИС БАНК ПОПЮЛЭР и все суммы по Кредиту, которые Министерство финансов должно НАТЕКСИС БАНК ПОПЮЛЭР будут подлежать немедленной оплате НАТЕКСИС БАНК ПОПЮЛЭР по первому его требованию при возникновении одного какого-либо из перечисленных ниже обстоятельств: </w:t>
      </w:r>
      <w:r>
        <w:br/>
      </w:r>
      <w:r>
        <w:rPr>
          <w:rFonts w:ascii="Times New Roman"/>
          <w:b w:val="false"/>
          <w:i w:val="false"/>
          <w:color w:val="000000"/>
          <w:sz w:val="28"/>
        </w:rPr>
        <w:t xml:space="preserve">
      - приостановление, аннулирование, частичное или полное расторжение Контракта какой бы ни была причина; приостановление Кредита и требование досрочного исполнения обязательств по Кредиту будут применены только к части Кредита, касающейся приостановленного, аннулированного или расторгнутого Контракта. Однако, в этом случае, по просьбе Министерства финансов, НАТЕКСИС БАНК ПОПЮЛЭР мог бы, с одобрения французских властей, сохранить уже выплаченный Кредит; </w:t>
      </w:r>
      <w:r>
        <w:br/>
      </w:r>
      <w:r>
        <w:rPr>
          <w:rFonts w:ascii="Times New Roman"/>
          <w:b w:val="false"/>
          <w:i w:val="false"/>
          <w:color w:val="000000"/>
          <w:sz w:val="28"/>
        </w:rPr>
        <w:t xml:space="preserve">
      - неуплата Министерством финансов какого-либо из своих платежных обязательств по настоящему Кредитному Соглашению; </w:t>
      </w:r>
      <w:r>
        <w:br/>
      </w:r>
      <w:r>
        <w:rPr>
          <w:rFonts w:ascii="Times New Roman"/>
          <w:b w:val="false"/>
          <w:i w:val="false"/>
          <w:color w:val="000000"/>
          <w:sz w:val="28"/>
        </w:rPr>
        <w:t xml:space="preserve">
      - ненадлежащее исполнение Министерством финансов какого-либо из условий, оговорок или одного из обязательств, вытекающих из настоящего Кредитного Соглашения; </w:t>
      </w:r>
      <w:r>
        <w:br/>
      </w:r>
      <w:r>
        <w:rPr>
          <w:rFonts w:ascii="Times New Roman"/>
          <w:b w:val="false"/>
          <w:i w:val="false"/>
          <w:color w:val="000000"/>
          <w:sz w:val="28"/>
        </w:rPr>
        <w:t xml:space="preserve">
      - любое действие или решение казахстанского Правительства, которые могут воспрепятствовать выполнению настоящего Кредитного Соглашения. </w:t>
      </w:r>
      <w:r>
        <w:br/>
      </w:r>
      <w:r>
        <w:rPr>
          <w:rFonts w:ascii="Times New Roman"/>
          <w:b w:val="false"/>
          <w:i w:val="false"/>
          <w:color w:val="000000"/>
          <w:sz w:val="28"/>
        </w:rPr>
        <w:t xml:space="preserve">
      Любое требование досрочного погашения Кредита в перечисленных выше случаях будет осуществляться без прочих формальностей или установленных законом решений, отправкой заказного письма на юридический адрес Министерства финансов, указаный ниже в Статье 14. В этом письме будет уточнено, что упомянутое выше погашение должно быть произведено максимум через 30 дней после получения письма. </w:t>
      </w:r>
      <w:r>
        <w:br/>
      </w:r>
      <w:r>
        <w:rPr>
          <w:rFonts w:ascii="Times New Roman"/>
          <w:b w:val="false"/>
          <w:i w:val="false"/>
          <w:color w:val="000000"/>
          <w:sz w:val="28"/>
        </w:rPr>
        <w:t xml:space="preserve">
      Любые задержка или упущение со стороны НАТЕКСИС БАНК ПОПЮЛЭР в осуществлении вышеуказанных прав, ни в коем случае не будут рассматриваться Министерством финансов как отказ от этих прав, или как согласие с отсутствием оплаты со стороны Министерства финансов.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Ассигнование сумм, полученных НАТЕКСИС БАНК ПОПЮЛЭР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 исключением погашения обязательств с наступившими сроками платежей по основной сумме и оплаты процентов, предусмотренных Статьями 5 и 10, любая сумма, полученная НАТЕКСИС БАНК ПОПЮЛЭР в рамках настоящего Кредитного Соглашения, в частности, во исполнение Статей 8 и 11, будет ассигновываться НАТЕКСИС БАНК ПОПЮЛЭР следующим образом: </w:t>
      </w:r>
      <w:r>
        <w:br/>
      </w:r>
      <w:r>
        <w:rPr>
          <w:rFonts w:ascii="Times New Roman"/>
          <w:b w:val="false"/>
          <w:i w:val="false"/>
          <w:color w:val="000000"/>
          <w:sz w:val="28"/>
        </w:rPr>
        <w:t xml:space="preserve">
      - в первую очередь на оплату возможных задолженностей; </w:t>
      </w:r>
      <w:r>
        <w:br/>
      </w:r>
      <w:r>
        <w:rPr>
          <w:rFonts w:ascii="Times New Roman"/>
          <w:b w:val="false"/>
          <w:i w:val="false"/>
          <w:color w:val="000000"/>
          <w:sz w:val="28"/>
        </w:rPr>
        <w:t xml:space="preserve">
      - затем: </w:t>
      </w:r>
      <w:r>
        <w:br/>
      </w:r>
      <w:r>
        <w:rPr>
          <w:rFonts w:ascii="Times New Roman"/>
          <w:b w:val="false"/>
          <w:i w:val="false"/>
          <w:color w:val="000000"/>
          <w:sz w:val="28"/>
        </w:rPr>
        <w:t xml:space="preserve">
      - либо на погашение оставшегося основного долга по одной или нескольким выставленным таблицам погашения, причем указанные таблица или таблицы соответственно пересчитываются; </w:t>
      </w:r>
      <w:r>
        <w:br/>
      </w:r>
      <w:r>
        <w:rPr>
          <w:rFonts w:ascii="Times New Roman"/>
          <w:b w:val="false"/>
          <w:i w:val="false"/>
          <w:color w:val="000000"/>
          <w:sz w:val="28"/>
        </w:rPr>
        <w:t xml:space="preserve">
      - либо на вычет заимствований, произведенных по Кредиту за </w:t>
      </w:r>
    </w:p>
    <w:bookmarkEnd w:id="2"/>
    <w:bookmarkStart w:name="z2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календарный квартал, в течение которого НАТЕКСИС БАНК ПОПЮЛЭР будет </w:t>
      </w:r>
    </w:p>
    <w:p>
      <w:pPr>
        <w:spacing w:after="0"/>
        <w:ind w:left="0"/>
        <w:jc w:val="both"/>
      </w:pPr>
      <w:r>
        <w:rPr>
          <w:rFonts w:ascii="Times New Roman"/>
          <w:b w:val="false"/>
          <w:i w:val="false"/>
          <w:color w:val="000000"/>
          <w:sz w:val="28"/>
        </w:rPr>
        <w:t>получать денежные средства;</w:t>
      </w:r>
    </w:p>
    <w:p>
      <w:pPr>
        <w:spacing w:after="0"/>
        <w:ind w:left="0"/>
        <w:jc w:val="both"/>
      </w:pPr>
      <w:r>
        <w:rPr>
          <w:rFonts w:ascii="Times New Roman"/>
          <w:b w:val="false"/>
          <w:i w:val="false"/>
          <w:color w:val="000000"/>
          <w:sz w:val="28"/>
        </w:rPr>
        <w:t xml:space="preserve">     - либо на вычет заимствований, произведенных по Кредиту за предыдущие </w:t>
      </w:r>
    </w:p>
    <w:p>
      <w:pPr>
        <w:spacing w:after="0"/>
        <w:ind w:left="0"/>
        <w:jc w:val="both"/>
      </w:pPr>
      <w:r>
        <w:rPr>
          <w:rFonts w:ascii="Times New Roman"/>
          <w:b w:val="false"/>
          <w:i w:val="false"/>
          <w:color w:val="000000"/>
          <w:sz w:val="28"/>
        </w:rPr>
        <w:t xml:space="preserve">календарные кварталы, причем таблица или таблицы погашения, относящиеся к </w:t>
      </w:r>
    </w:p>
    <w:p>
      <w:pPr>
        <w:spacing w:after="0"/>
        <w:ind w:left="0"/>
        <w:jc w:val="both"/>
      </w:pPr>
      <w:r>
        <w:rPr>
          <w:rFonts w:ascii="Times New Roman"/>
          <w:b w:val="false"/>
          <w:i w:val="false"/>
          <w:color w:val="000000"/>
          <w:sz w:val="28"/>
        </w:rPr>
        <w:t>ним, соответственно пересчитываются.</w:t>
      </w:r>
    </w:p>
    <w:p>
      <w:pPr>
        <w:spacing w:after="0"/>
        <w:ind w:left="0"/>
        <w:jc w:val="both"/>
      </w:pPr>
      <w:r>
        <w:rPr>
          <w:rFonts w:ascii="Times New Roman"/>
          <w:b w:val="false"/>
          <w:i w:val="false"/>
          <w:color w:val="000000"/>
          <w:sz w:val="28"/>
        </w:rPr>
        <w:t>     Статья 13. Применимое право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Применимым правом настоящего Кредитного Соглашения является </w:t>
      </w:r>
    </w:p>
    <w:p>
      <w:pPr>
        <w:spacing w:after="0"/>
        <w:ind w:left="0"/>
        <w:jc w:val="both"/>
      </w:pPr>
      <w:r>
        <w:rPr>
          <w:rFonts w:ascii="Times New Roman"/>
          <w:b w:val="false"/>
          <w:i w:val="false"/>
          <w:color w:val="000000"/>
          <w:sz w:val="28"/>
        </w:rPr>
        <w:t>французское Право.</w:t>
      </w:r>
    </w:p>
    <w:p>
      <w:pPr>
        <w:spacing w:after="0"/>
        <w:ind w:left="0"/>
        <w:jc w:val="both"/>
      </w:pPr>
      <w:r>
        <w:rPr>
          <w:rFonts w:ascii="Times New Roman"/>
          <w:b w:val="false"/>
          <w:i w:val="false"/>
          <w:color w:val="000000"/>
          <w:sz w:val="28"/>
        </w:rPr>
        <w:t>     Статья 14. Избрание домицилия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выполнения настоящего Соглашения, домицилий избран по следующим </w:t>
      </w:r>
    </w:p>
    <w:p>
      <w:pPr>
        <w:spacing w:after="0"/>
        <w:ind w:left="0"/>
        <w:jc w:val="both"/>
      </w:pPr>
      <w:r>
        <w:rPr>
          <w:rFonts w:ascii="Times New Roman"/>
          <w:b w:val="false"/>
          <w:i w:val="false"/>
          <w:color w:val="000000"/>
          <w:sz w:val="28"/>
        </w:rPr>
        <w:t>адресам:</w:t>
      </w:r>
    </w:p>
    <w:p>
      <w:pPr>
        <w:spacing w:after="0"/>
        <w:ind w:left="0"/>
        <w:jc w:val="both"/>
      </w:pPr>
      <w:r>
        <w:rPr>
          <w:rFonts w:ascii="Times New Roman"/>
          <w:b w:val="false"/>
          <w:i w:val="false"/>
          <w:color w:val="000000"/>
          <w:sz w:val="28"/>
        </w:rPr>
        <w:t>    Для NATEXIS BANQUES РОРULАIRЕ:</w:t>
      </w:r>
    </w:p>
    <w:p>
      <w:pPr>
        <w:spacing w:after="0"/>
        <w:ind w:left="0"/>
        <w:jc w:val="both"/>
      </w:pPr>
      <w:r>
        <w:rPr>
          <w:rFonts w:ascii="Times New Roman"/>
          <w:b w:val="false"/>
          <w:i w:val="false"/>
          <w:color w:val="000000"/>
          <w:sz w:val="28"/>
        </w:rPr>
        <w:t xml:space="preserve">     Secretariat General </w:t>
      </w:r>
    </w:p>
    <w:p>
      <w:pPr>
        <w:spacing w:after="0"/>
        <w:ind w:left="0"/>
        <w:jc w:val="both"/>
      </w:pPr>
      <w:r>
        <w:rPr>
          <w:rFonts w:ascii="Times New Roman"/>
          <w:b w:val="false"/>
          <w:i w:val="false"/>
          <w:color w:val="000000"/>
          <w:sz w:val="28"/>
        </w:rPr>
        <w:t xml:space="preserve">     Activites Institutionnelles </w:t>
      </w:r>
    </w:p>
    <w:p>
      <w:pPr>
        <w:spacing w:after="0"/>
        <w:ind w:left="0"/>
        <w:jc w:val="both"/>
      </w:pPr>
      <w:r>
        <w:rPr>
          <w:rFonts w:ascii="Times New Roman"/>
          <w:b w:val="false"/>
          <w:i w:val="false"/>
          <w:color w:val="000000"/>
          <w:sz w:val="28"/>
        </w:rPr>
        <w:t xml:space="preserve">     Prets aux Etats Etrangers </w:t>
      </w:r>
    </w:p>
    <w:p>
      <w:pPr>
        <w:spacing w:after="0"/>
        <w:ind w:left="0"/>
        <w:jc w:val="both"/>
      </w:pPr>
      <w:r>
        <w:rPr>
          <w:rFonts w:ascii="Times New Roman"/>
          <w:b w:val="false"/>
          <w:i w:val="false"/>
          <w:color w:val="000000"/>
          <w:sz w:val="28"/>
        </w:rPr>
        <w:t xml:space="preserve">     45, rue Saint Dominique </w:t>
      </w:r>
    </w:p>
    <w:p>
      <w:pPr>
        <w:spacing w:after="0"/>
        <w:ind w:left="0"/>
        <w:jc w:val="both"/>
      </w:pPr>
      <w:r>
        <w:rPr>
          <w:rFonts w:ascii="Times New Roman"/>
          <w:b w:val="false"/>
          <w:i w:val="false"/>
          <w:color w:val="000000"/>
          <w:sz w:val="28"/>
        </w:rPr>
        <w:t>     75007 PARIS</w:t>
      </w:r>
    </w:p>
    <w:p>
      <w:pPr>
        <w:spacing w:after="0"/>
        <w:ind w:left="0"/>
        <w:jc w:val="both"/>
      </w:pPr>
      <w:r>
        <w:rPr>
          <w:rFonts w:ascii="Times New Roman"/>
          <w:b w:val="false"/>
          <w:i w:val="false"/>
          <w:color w:val="000000"/>
          <w:sz w:val="28"/>
        </w:rPr>
        <w:t>     Телекс: 660 370</w:t>
      </w:r>
    </w:p>
    <w:p>
      <w:pPr>
        <w:spacing w:after="0"/>
        <w:ind w:left="0"/>
        <w:jc w:val="both"/>
      </w:pPr>
      <w:r>
        <w:rPr>
          <w:rFonts w:ascii="Times New Roman"/>
          <w:b w:val="false"/>
          <w:i w:val="false"/>
          <w:color w:val="000000"/>
          <w:sz w:val="28"/>
        </w:rPr>
        <w:t>     Телефон: 01 48 00 32 11/39 86</w:t>
      </w:r>
    </w:p>
    <w:p>
      <w:pPr>
        <w:spacing w:after="0"/>
        <w:ind w:left="0"/>
        <w:jc w:val="both"/>
      </w:pPr>
      <w:r>
        <w:rPr>
          <w:rFonts w:ascii="Times New Roman"/>
          <w:b w:val="false"/>
          <w:i w:val="false"/>
          <w:color w:val="000000"/>
          <w:sz w:val="28"/>
        </w:rPr>
        <w:t>     Факс: 01 48 00 37 70</w:t>
      </w:r>
    </w:p>
    <w:p>
      <w:pPr>
        <w:spacing w:after="0"/>
        <w:ind w:left="0"/>
        <w:jc w:val="both"/>
      </w:pPr>
      <w:r>
        <w:rPr>
          <w:rFonts w:ascii="Times New Roman"/>
          <w:b w:val="false"/>
          <w:i w:val="false"/>
          <w:color w:val="000000"/>
          <w:sz w:val="28"/>
        </w:rPr>
        <w:t>     Для Министерства финансов</w:t>
      </w:r>
    </w:p>
    <w:p>
      <w:pPr>
        <w:spacing w:after="0"/>
        <w:ind w:left="0"/>
        <w:jc w:val="both"/>
      </w:pPr>
      <w:r>
        <w:rPr>
          <w:rFonts w:ascii="Times New Roman"/>
          <w:b w:val="false"/>
          <w:i w:val="false"/>
          <w:color w:val="000000"/>
          <w:sz w:val="28"/>
        </w:rPr>
        <w:t>     Республика Казахстан</w:t>
      </w:r>
    </w:p>
    <w:p>
      <w:pPr>
        <w:spacing w:after="0"/>
        <w:ind w:left="0"/>
        <w:jc w:val="both"/>
      </w:pPr>
      <w:r>
        <w:rPr>
          <w:rFonts w:ascii="Times New Roman"/>
          <w:b w:val="false"/>
          <w:i w:val="false"/>
          <w:color w:val="000000"/>
          <w:sz w:val="28"/>
        </w:rPr>
        <w:t>     473000 г. Астана</w:t>
      </w:r>
    </w:p>
    <w:p>
      <w:pPr>
        <w:spacing w:after="0"/>
        <w:ind w:left="0"/>
        <w:jc w:val="both"/>
      </w:pPr>
      <w:r>
        <w:rPr>
          <w:rFonts w:ascii="Times New Roman"/>
          <w:b w:val="false"/>
          <w:i w:val="false"/>
          <w:color w:val="000000"/>
          <w:sz w:val="28"/>
        </w:rPr>
        <w:t>     проспект Победы, 33</w:t>
      </w:r>
    </w:p>
    <w:p>
      <w:pPr>
        <w:spacing w:after="0"/>
        <w:ind w:left="0"/>
        <w:jc w:val="both"/>
      </w:pPr>
      <w:r>
        <w:rPr>
          <w:rFonts w:ascii="Times New Roman"/>
          <w:b w:val="false"/>
          <w:i w:val="false"/>
          <w:color w:val="000000"/>
          <w:sz w:val="28"/>
        </w:rPr>
        <w:t>     Министерство финансов</w:t>
      </w:r>
    </w:p>
    <w:p>
      <w:pPr>
        <w:spacing w:after="0"/>
        <w:ind w:left="0"/>
        <w:jc w:val="both"/>
      </w:pPr>
      <w:r>
        <w:rPr>
          <w:rFonts w:ascii="Times New Roman"/>
          <w:b w:val="false"/>
          <w:i w:val="false"/>
          <w:color w:val="000000"/>
          <w:sz w:val="28"/>
        </w:rPr>
        <w:t>     Телекс:</w:t>
      </w:r>
    </w:p>
    <w:p>
      <w:pPr>
        <w:spacing w:after="0"/>
        <w:ind w:left="0"/>
        <w:jc w:val="both"/>
      </w:pPr>
      <w:r>
        <w:rPr>
          <w:rFonts w:ascii="Times New Roman"/>
          <w:b w:val="false"/>
          <w:i w:val="false"/>
          <w:color w:val="000000"/>
          <w:sz w:val="28"/>
        </w:rPr>
        <w:t>     Телефон: 7 (3172) 11 77 61</w:t>
      </w:r>
    </w:p>
    <w:p>
      <w:pPr>
        <w:spacing w:after="0"/>
        <w:ind w:left="0"/>
        <w:jc w:val="both"/>
      </w:pPr>
      <w:r>
        <w:rPr>
          <w:rFonts w:ascii="Times New Roman"/>
          <w:b w:val="false"/>
          <w:i w:val="false"/>
          <w:color w:val="000000"/>
          <w:sz w:val="28"/>
        </w:rPr>
        <w:t>     Факс: 7 (3172) 11 77 62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Статья 15. Толкование - нерешенные вопросы - споры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во время исполнения настоящего Кредитного Соглашения возникнут проблемы толкования или вопросы, нерешаемые данным текстом, НАТЕКСИС БАНК ПОПЮЛЭР и Министерство финансов будут искать, в духе взаимопонимания и доброй воли, соответствующие решения посредством простого обмена письмами. </w:t>
      </w:r>
      <w:r>
        <w:br/>
      </w:r>
      <w:r>
        <w:rPr>
          <w:rFonts w:ascii="Times New Roman"/>
          <w:b w:val="false"/>
          <w:i w:val="false"/>
          <w:color w:val="000000"/>
          <w:sz w:val="28"/>
        </w:rPr>
        <w:t xml:space="preserve">
      В случае возникновения разногласия, заинтересованные стороны проведут переговоры с целью его урегулирования по обоюдному согласию, прибегая, в случае необходимости к консультациям со своим правительством. </w:t>
      </w:r>
      <w:r>
        <w:br/>
      </w:r>
      <w:r>
        <w:rPr>
          <w:rFonts w:ascii="Times New Roman"/>
          <w:b w:val="false"/>
          <w:i w:val="false"/>
          <w:color w:val="000000"/>
          <w:sz w:val="28"/>
        </w:rPr>
        <w:t xml:space="preserve">
      Если согласие не будет достигнуто, спор будет представлен </w:t>
      </w:r>
    </w:p>
    <w:bookmarkEnd w:id="4"/>
    <w:bookmarkStart w:name="z3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правительствам двух спорящих сторон, которые примут решение о </w:t>
      </w:r>
    </w:p>
    <w:p>
      <w:pPr>
        <w:spacing w:after="0"/>
        <w:ind w:left="0"/>
        <w:jc w:val="both"/>
      </w:pPr>
      <w:r>
        <w:rPr>
          <w:rFonts w:ascii="Times New Roman"/>
          <w:b w:val="false"/>
          <w:i w:val="false"/>
          <w:color w:val="000000"/>
          <w:sz w:val="28"/>
        </w:rPr>
        <w:t>соответствующих способах его урегулирования.</w:t>
      </w:r>
    </w:p>
    <w:p>
      <w:pPr>
        <w:spacing w:after="0"/>
        <w:ind w:left="0"/>
        <w:jc w:val="both"/>
      </w:pPr>
      <w:r>
        <w:rPr>
          <w:rFonts w:ascii="Times New Roman"/>
          <w:b w:val="false"/>
          <w:i w:val="false"/>
          <w:color w:val="000000"/>
          <w:sz w:val="28"/>
        </w:rPr>
        <w:t>     Статья 16. Вступление в силу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Настоящее Кредитное Соглашение вступит в силу после его подписания </w:t>
      </w:r>
    </w:p>
    <w:p>
      <w:pPr>
        <w:spacing w:after="0"/>
        <w:ind w:left="0"/>
        <w:jc w:val="both"/>
      </w:pPr>
      <w:r>
        <w:rPr>
          <w:rFonts w:ascii="Times New Roman"/>
          <w:b w:val="false"/>
          <w:i w:val="false"/>
          <w:color w:val="000000"/>
          <w:sz w:val="28"/>
        </w:rPr>
        <w:t>НАТЕКСИС БАНК ПОПЮЛЭР и Министерством финансов.</w:t>
      </w:r>
    </w:p>
    <w:p>
      <w:pPr>
        <w:spacing w:after="0"/>
        <w:ind w:left="0"/>
        <w:jc w:val="both"/>
      </w:pPr>
      <w:r>
        <w:rPr>
          <w:rFonts w:ascii="Times New Roman"/>
          <w:b w:val="false"/>
          <w:i w:val="false"/>
          <w:color w:val="000000"/>
          <w:sz w:val="28"/>
        </w:rPr>
        <w:t>     Составлено в Париже "____" и в Астане "____"</w:t>
      </w:r>
    </w:p>
    <w:p>
      <w:pPr>
        <w:spacing w:after="0"/>
        <w:ind w:left="0"/>
        <w:jc w:val="both"/>
      </w:pPr>
      <w:r>
        <w:rPr>
          <w:rFonts w:ascii="Times New Roman"/>
          <w:b w:val="false"/>
          <w:i w:val="false"/>
          <w:color w:val="000000"/>
          <w:sz w:val="28"/>
        </w:rPr>
        <w:t xml:space="preserve">     (В двух экземплярах, на французском и русском языках, причем оба </w:t>
      </w:r>
    </w:p>
    <w:p>
      <w:pPr>
        <w:spacing w:after="0"/>
        <w:ind w:left="0"/>
        <w:jc w:val="both"/>
      </w:pPr>
      <w:r>
        <w:rPr>
          <w:rFonts w:ascii="Times New Roman"/>
          <w:b w:val="false"/>
          <w:i w:val="false"/>
          <w:color w:val="000000"/>
          <w:sz w:val="28"/>
        </w:rPr>
        <w:t>текста имеют одинаковую силу).</w:t>
      </w:r>
    </w:p>
    <w:p>
      <w:pPr>
        <w:spacing w:after="0"/>
        <w:ind w:left="0"/>
        <w:jc w:val="both"/>
      </w:pPr>
      <w:r>
        <w:rPr>
          <w:rFonts w:ascii="Times New Roman"/>
          <w:b w:val="false"/>
          <w:i w:val="false"/>
          <w:color w:val="000000"/>
          <w:sz w:val="28"/>
        </w:rPr>
        <w:t>     НАТЕКСИС БАНК ПОПЮЛЭР                     Министерство финансов</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xml:space="preserve">
                                Приложение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Образец письма с общими инструкциями </w:t>
      </w:r>
      <w:r>
        <w:br/>
      </w:r>
      <w:r>
        <w:rPr>
          <w:rFonts w:ascii="Times New Roman"/>
          <w:b w:val="false"/>
          <w:i w:val="false"/>
          <w:color w:val="000000"/>
          <w:sz w:val="28"/>
        </w:rPr>
        <w:t>
 </w:t>
      </w:r>
      <w:r>
        <w:br/>
      </w:r>
      <w:r>
        <w:rPr>
          <w:rFonts w:ascii="Times New Roman"/>
          <w:b w:val="false"/>
          <w:i w:val="false"/>
          <w:color w:val="000000"/>
          <w:sz w:val="28"/>
        </w:rPr>
        <w:t xml:space="preserve">
      Господин,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Контракт на сумму___________________________________был подписан (дата)_______________ между ______________________________, французским поставщиком и________________________________, казахстанским покупателем. Данный Контракт, относящийся к проекту_________________________________, подлежащий финансированию в рамках Протокола о финансировании, подписанного 5 октября 2000 г., заверен печатью Экономического Советника Посольства Франции в Алматы. </w:t>
      </w:r>
      <w:r>
        <w:br/>
      </w:r>
      <w:r>
        <w:rPr>
          <w:rFonts w:ascii="Times New Roman"/>
          <w:b w:val="false"/>
          <w:i w:val="false"/>
          <w:color w:val="000000"/>
          <w:sz w:val="28"/>
        </w:rPr>
        <w:t xml:space="preserve">
      По просьбе казахстанского покупателя убедительно просим Вас произвести за наш счет прямую оплату французскому поставщику в соответствии с условиями оплаты, оговоренными французским поставщиком и казахстанским покупателем и по предоставлении вашим службам фотокопий контрактных документов и после получения НАТЕКСИС БАНК ПОПЮЛЭР разрешения на оплату от Министерства финансов Казахстана. </w:t>
      </w:r>
    </w:p>
    <w:bookmarkEnd w:id="7"/>
    <w:bookmarkStart w:name="z34"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Оплата НАТЕКСИС БАНК ПОПЮЛЭР в пользу французского поставщика в </w:t>
      </w:r>
    </w:p>
    <w:p>
      <w:pPr>
        <w:spacing w:after="0"/>
        <w:ind w:left="0"/>
        <w:jc w:val="both"/>
      </w:pPr>
      <w:r>
        <w:rPr>
          <w:rFonts w:ascii="Times New Roman"/>
          <w:b w:val="false"/>
          <w:i w:val="false"/>
          <w:color w:val="000000"/>
          <w:sz w:val="28"/>
        </w:rPr>
        <w:t xml:space="preserve">соответствии с разрешением Министерства финансов Казахстана с указанием </w:t>
      </w:r>
    </w:p>
    <w:p>
      <w:pPr>
        <w:spacing w:after="0"/>
        <w:ind w:left="0"/>
        <w:jc w:val="both"/>
      </w:pPr>
      <w:r>
        <w:rPr>
          <w:rFonts w:ascii="Times New Roman"/>
          <w:b w:val="false"/>
          <w:i w:val="false"/>
          <w:color w:val="000000"/>
          <w:sz w:val="28"/>
        </w:rPr>
        <w:t xml:space="preserve">конкретной суммы, подлежащей оплате, рассматривается как снятие средств </w:t>
      </w:r>
    </w:p>
    <w:p>
      <w:pPr>
        <w:spacing w:after="0"/>
        <w:ind w:left="0"/>
        <w:jc w:val="both"/>
      </w:pPr>
      <w:r>
        <w:rPr>
          <w:rFonts w:ascii="Times New Roman"/>
          <w:b w:val="false"/>
          <w:i w:val="false"/>
          <w:color w:val="000000"/>
          <w:sz w:val="28"/>
        </w:rPr>
        <w:t xml:space="preserve">Кредита, погашение и обслуживание которого будут осуществляться в </w:t>
      </w:r>
    </w:p>
    <w:p>
      <w:pPr>
        <w:spacing w:after="0"/>
        <w:ind w:left="0"/>
        <w:jc w:val="both"/>
      </w:pPr>
      <w:r>
        <w:rPr>
          <w:rFonts w:ascii="Times New Roman"/>
          <w:b w:val="false"/>
          <w:i w:val="false"/>
          <w:color w:val="000000"/>
          <w:sz w:val="28"/>
        </w:rPr>
        <w:t xml:space="preserve">соответствии с Кредитным Соглашением между Министерством финансов </w:t>
      </w:r>
    </w:p>
    <w:p>
      <w:pPr>
        <w:spacing w:after="0"/>
        <w:ind w:left="0"/>
        <w:jc w:val="both"/>
      </w:pPr>
      <w:r>
        <w:rPr>
          <w:rFonts w:ascii="Times New Roman"/>
          <w:b w:val="false"/>
          <w:i w:val="false"/>
          <w:color w:val="000000"/>
          <w:sz w:val="28"/>
        </w:rPr>
        <w:t>Казахстана и НАТЕКСИС БАНК ПОПЮЛЭР от_________2002 года.</w:t>
      </w:r>
    </w:p>
    <w:p>
      <w:pPr>
        <w:spacing w:after="0"/>
        <w:ind w:left="0"/>
        <w:jc w:val="both"/>
      </w:pPr>
      <w:r>
        <w:rPr>
          <w:rFonts w:ascii="Times New Roman"/>
          <w:b w:val="false"/>
          <w:i w:val="false"/>
          <w:color w:val="000000"/>
          <w:sz w:val="28"/>
        </w:rPr>
        <w:t xml:space="preserve">     Погашение по Кредиту Французского Казначейства будет произведено в </w:t>
      </w:r>
    </w:p>
    <w:p>
      <w:pPr>
        <w:spacing w:after="0"/>
        <w:ind w:left="0"/>
        <w:jc w:val="both"/>
      </w:pPr>
      <w:r>
        <w:rPr>
          <w:rFonts w:ascii="Times New Roman"/>
          <w:b w:val="false"/>
          <w:i w:val="false"/>
          <w:color w:val="000000"/>
          <w:sz w:val="28"/>
        </w:rPr>
        <w:t xml:space="preserve">пределах и на условиях, определенных нашим Кредитным Соглашением </w:t>
      </w:r>
    </w:p>
    <w:p>
      <w:pPr>
        <w:spacing w:after="0"/>
        <w:ind w:left="0"/>
        <w:jc w:val="both"/>
      </w:pPr>
      <w:r>
        <w:rPr>
          <w:rFonts w:ascii="Times New Roman"/>
          <w:b w:val="false"/>
          <w:i w:val="false"/>
          <w:color w:val="000000"/>
          <w:sz w:val="28"/>
        </w:rPr>
        <w:t>от_____________________.</w:t>
      </w:r>
    </w:p>
    <w:p>
      <w:pPr>
        <w:spacing w:after="0"/>
        <w:ind w:left="0"/>
        <w:jc w:val="both"/>
      </w:pPr>
      <w:r>
        <w:rPr>
          <w:rFonts w:ascii="Times New Roman"/>
          <w:b w:val="false"/>
          <w:i w:val="false"/>
          <w:color w:val="000000"/>
          <w:sz w:val="28"/>
        </w:rPr>
        <w:t>                                             Министерство финансов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Мартина Н.А.,</w:t>
      </w:r>
    </w:p>
    <w:p>
      <w:pPr>
        <w:spacing w:after="0"/>
        <w:ind w:left="0"/>
        <w:jc w:val="both"/>
      </w:pPr>
      <w:r>
        <w:rPr>
          <w:rFonts w:ascii="Times New Roman"/>
          <w:b w:val="false"/>
          <w:i w:val="false"/>
          <w:color w:val="000000"/>
          <w:sz w:val="28"/>
        </w:rPr>
        <w:t>                   Жумаханова 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