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60f3" w14:textId="a246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деятельности, связанной с осуществлением розничной торговли и предоставлением услуг за наличную иностранную валюту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2002 года N 504. Утратило силу - постановлением Правительства РК от 30 марта 2004 г. N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17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деятельности, связанной с осуществлением розничной торговли и предоставлением услуг за наличную иностранную валюту.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7 мая 2002 года N 504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 к деятельности,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связанной с осуществлением розничной торговли и предоставлением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услуг за наличную иностранную валюту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распространяются на лиц, претендующих на право занятия розничной торговлей и предоставлением услуг за наличную иностранную валюту, и включают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обладание заявителем (руководителем заявителя) знаниями законодательства, регулирующего порядок проведения валютных операций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работников заявителя, которые будут непосредственно заниматься осуществлением розничной торговли и оказанием услуг за наличную иностранную валюту, справки уполномоченного банка, подтверждающей их профессиональную подготовку по работе с наличной иностранной валютой;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инкассации выручки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средств для определения подлинности денежных знаков, контрольно-кассовых машин с фискальной памятью, несгораемых шкафов;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стационарных объектов - наличие кассового помещения, оборудованного: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входной металлической дверью;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внутренней решетчатой дверью с размером ячейки не более 150х150 мм из стальных прутьев диаметром не менее 16 мм (допускается использование декоративных решеток с аналогичными прочностными характеристиками);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запирающимся изнутри кассовым окном или специализированным устройством для приема-передачи денег;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оконных проемов - решетками на оконных проемах с размером ячейки не более 150х150 мм из стальных прутьев диаметром не менее 16 мм (допускается использование декоративных решеток с аналогичными прочностными характеристиками или пуленепробиваемого остекления);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тревожной и охранной сигнализацией, подключенной на пульт централизованного наблюдения органов внутренних дел (в случае невозможности допускается подключение на пост охраны здания, в котором расположено кассовое помещение), а также пожарной сигнализацией.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