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54f3" w14:textId="8235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о займе (Обычные операции и Специальные операции) (Проект управления водными ресурсами и восстановления земель) между Республикой Казахстан и Азиатским Банком Развития от 25 марта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2002 года N 541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Соглашений о займе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Z980263_ </w:t>
      </w:r>
      <w:r>
        <w:rPr>
          <w:rFonts w:ascii="Times New Roman"/>
          <w:b w:val="false"/>
          <w:i w:val="false"/>
          <w:color w:val="000000"/>
          <w:sz w:val="28"/>
        </w:rPr>
        <w:t>Обычные операции 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Z980265_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Специальные операции) (Проект управления водными ресурсами и восстановления земель) между Республикой Казахстан и Азиатским Банком Развития от 25 марта 1998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по Проекту управления водными ресурсами и восстановления земель (далее - Проект) от стоимости строительных работ по реконструкции оросительной и дренажной систем, исключая расходы из республиканского бюджета на покрытие налога на добавленную стоимость: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70 процентов подлежат возмещению в республиканский бюджет хозяйствами-конечными заемщиками, на землях которых были осуществлены указанные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10 процентов подлежат возмещению в республиканский бюджет из средств местного бюджета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 процентов не подлежат возмещению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в республиканский бюджет средств хозяйствами-конечными заемщиками и местным бюджетом Южно-Казахстанской области осуществляется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общий период возврата основного долга - 30 лет, включая семилетний льготный период, исчисляемый от даты заключения договора строительного подряда;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вознаграждение (интерес) начисляется по ставке, установленной в соответствии с условиями Соглашений о займах от даты заключения договора строительного подряда, и выплачивается с шестого года после этой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Казахстан, Министерству сельского хозяйства Республики Казахстан и закрытому акционерному обществу "Банк Развития Казахстана" (по согласованию) в соответствии с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заключить соглашение по обслуживанию и возврату в республиканский бюджет средств, направляемых по договору строительного подряда;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акимом Южно-Казахстанской области кредитное соглашение о выплате в республиканский бюджет доли средств, направляемых на осуществление строительных работ, указанных в подпункте 2)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заключить договора с хозяйствами-конечными заемщиками о выплатах в соответствии с подпунктом 1) пункта 1 настоящего постановления в республиканский бюджет средств, вложенных на строительство, включая ответственность сторон по их освоению, погашению и залоговому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месячный срок в установленном законодательством порядке внести на рассмотрение Правительства Республики Казахстан проект решения об утверждении состава Межведомственного координационного совета по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Проектом и ответственность за его реализацию возложить на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