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a3f92" w14:textId="64a3f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Соглашения о поощрении и взаимной защите инвестиций между Республикой Казахстан и Королевством Нидерландов"</w:t>
      </w:r>
    </w:p>
    <w:p>
      <w:pPr>
        <w:spacing w:after="0"/>
        <w:ind w:left="0"/>
        <w:jc w:val="both"/>
      </w:pPr>
      <w:r>
        <w:rPr>
          <w:rFonts w:ascii="Times New Roman"/>
          <w:b w:val="false"/>
          <w:i w:val="false"/>
          <w:color w:val="000000"/>
          <w:sz w:val="28"/>
        </w:rPr>
        <w:t>Постановление Правительства Республики Казахстан от 22 мая 2002 года N 551</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Внести на рассмотрение Президента Республики Казахстан проект Указа Президента Республики Казахстан "О подписании Соглашения о поощрении и взаимной защите инвестиций между Республикой Казахстан и Королевством Нидерландов". </w:t>
      </w:r>
      <w:r>
        <w:br/>
      </w:r>
      <w:r>
        <w:rPr>
          <w:rFonts w:ascii="Times New Roman"/>
          <w:b w:val="false"/>
          <w:i w:val="false"/>
          <w:color w:val="000000"/>
          <w:sz w:val="28"/>
        </w:rPr>
        <w:t xml:space="preserve">
      2. Настоящее постановление вступает в силу со дня подписания.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Проект</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Указ Президента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О подписании Соглашения о поощрении </w:t>
      </w:r>
      <w:r>
        <w:br/>
      </w:r>
      <w:r>
        <w:rPr>
          <w:rFonts w:ascii="Times New Roman"/>
          <w:b w:val="false"/>
          <w:i w:val="false"/>
          <w:color w:val="000000"/>
          <w:sz w:val="28"/>
        </w:rPr>
        <w:t xml:space="preserve">
          и взаимной защите инвестиций между Республикой Казахстан </w:t>
      </w:r>
      <w:r>
        <w:br/>
      </w:r>
      <w:r>
        <w:rPr>
          <w:rFonts w:ascii="Times New Roman"/>
          <w:b w:val="false"/>
          <w:i w:val="false"/>
          <w:color w:val="000000"/>
          <w:sz w:val="28"/>
        </w:rPr>
        <w:t xml:space="preserve">
                       и Королевством Нидерландов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соответствии с пунктом 1 статьи 7 Указа Президента Республики Казахстан, имеющего силу Закона, от 12 декабря 1995 года N 2679 </w:t>
      </w:r>
      <w:r>
        <w:rPr>
          <w:rFonts w:ascii="Times New Roman"/>
          <w:b w:val="false"/>
          <w:i w:val="false"/>
          <w:color w:val="000000"/>
          <w:sz w:val="28"/>
        </w:rPr>
        <w:t xml:space="preserve">U952679_ </w:t>
      </w:r>
      <w:r>
        <w:rPr>
          <w:rFonts w:ascii="Times New Roman"/>
          <w:b w:val="false"/>
          <w:i w:val="false"/>
          <w:color w:val="000000"/>
          <w:sz w:val="28"/>
        </w:rPr>
        <w:t xml:space="preserve">"О порядке заключения, исполнения и денонсации международных договоров Республики Казахстан" постановляю: </w:t>
      </w:r>
      <w:r>
        <w:br/>
      </w:r>
      <w:r>
        <w:rPr>
          <w:rFonts w:ascii="Times New Roman"/>
          <w:b w:val="false"/>
          <w:i w:val="false"/>
          <w:color w:val="000000"/>
          <w:sz w:val="28"/>
        </w:rPr>
        <w:t xml:space="preserve">
      1. Одобрить проект Соглашения о поощрении и взаимной защите </w:t>
      </w:r>
    </w:p>
    <w:bookmarkEnd w:id="2"/>
    <w:bookmarkStart w:name="z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инвестиций между Республикой Казахстан и Королевством Нидерландов.</w:t>
      </w:r>
    </w:p>
    <w:p>
      <w:pPr>
        <w:spacing w:after="0"/>
        <w:ind w:left="0"/>
        <w:jc w:val="both"/>
      </w:pPr>
      <w:r>
        <w:rPr>
          <w:rFonts w:ascii="Times New Roman"/>
          <w:b w:val="false"/>
          <w:i w:val="false"/>
          <w:color w:val="000000"/>
          <w:sz w:val="28"/>
        </w:rPr>
        <w:t xml:space="preserve">     2. Государственному секретарю Республики Казахстан - Министру </w:t>
      </w:r>
    </w:p>
    <w:p>
      <w:pPr>
        <w:spacing w:after="0"/>
        <w:ind w:left="0"/>
        <w:jc w:val="both"/>
      </w:pPr>
      <w:r>
        <w:rPr>
          <w:rFonts w:ascii="Times New Roman"/>
          <w:b w:val="false"/>
          <w:i w:val="false"/>
          <w:color w:val="000000"/>
          <w:sz w:val="28"/>
        </w:rPr>
        <w:t xml:space="preserve">иностранных дел Республики Казахстан подписать от имени Республики </w:t>
      </w:r>
    </w:p>
    <w:p>
      <w:pPr>
        <w:spacing w:after="0"/>
        <w:ind w:left="0"/>
        <w:jc w:val="both"/>
      </w:pPr>
      <w:r>
        <w:rPr>
          <w:rFonts w:ascii="Times New Roman"/>
          <w:b w:val="false"/>
          <w:i w:val="false"/>
          <w:color w:val="000000"/>
          <w:sz w:val="28"/>
        </w:rPr>
        <w:t xml:space="preserve">Казахстан Соглашение о поощрении и взаимной защите инвестиций между </w:t>
      </w:r>
    </w:p>
    <w:p>
      <w:pPr>
        <w:spacing w:after="0"/>
        <w:ind w:left="0"/>
        <w:jc w:val="both"/>
      </w:pPr>
      <w:r>
        <w:rPr>
          <w:rFonts w:ascii="Times New Roman"/>
          <w:b w:val="false"/>
          <w:i w:val="false"/>
          <w:color w:val="000000"/>
          <w:sz w:val="28"/>
        </w:rPr>
        <w:t>Республикой Казахстан и Королевством Нидерландов.</w:t>
      </w:r>
    </w:p>
    <w:p>
      <w:pPr>
        <w:spacing w:after="0"/>
        <w:ind w:left="0"/>
        <w:jc w:val="both"/>
      </w:pPr>
      <w:r>
        <w:rPr>
          <w:rFonts w:ascii="Times New Roman"/>
          <w:b w:val="false"/>
          <w:i w:val="false"/>
          <w:color w:val="000000"/>
          <w:sz w:val="28"/>
        </w:rPr>
        <w:t>     3. Настоящий Указ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Соглашение </w:t>
      </w:r>
    </w:p>
    <w:p>
      <w:pPr>
        <w:spacing w:after="0"/>
        <w:ind w:left="0"/>
        <w:jc w:val="both"/>
      </w:pPr>
      <w:r>
        <w:rPr>
          <w:rFonts w:ascii="Times New Roman"/>
          <w:b w:val="false"/>
          <w:i w:val="false"/>
          <w:color w:val="000000"/>
          <w:sz w:val="28"/>
        </w:rPr>
        <w:t xml:space="preserve">               о поощрении и взаимной защите инвестиций </w:t>
      </w:r>
    </w:p>
    <w:p>
      <w:pPr>
        <w:spacing w:after="0"/>
        <w:ind w:left="0"/>
        <w:jc w:val="both"/>
      </w:pPr>
      <w:r>
        <w:rPr>
          <w:rFonts w:ascii="Times New Roman"/>
          <w:b w:val="false"/>
          <w:i w:val="false"/>
          <w:color w:val="000000"/>
          <w:sz w:val="28"/>
        </w:rPr>
        <w:t xml:space="preserve">                     между Республикой Казахстан </w:t>
      </w:r>
    </w:p>
    <w:p>
      <w:pPr>
        <w:spacing w:after="0"/>
        <w:ind w:left="0"/>
        <w:jc w:val="both"/>
      </w:pPr>
      <w:r>
        <w:rPr>
          <w:rFonts w:ascii="Times New Roman"/>
          <w:b w:val="false"/>
          <w:i w:val="false"/>
          <w:color w:val="000000"/>
          <w:sz w:val="28"/>
        </w:rPr>
        <w:t xml:space="preserve">                     и Королевством Нидерландов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Республика Казахстан и Королевство Нидерландов, в дальнейшем </w:t>
      </w:r>
    </w:p>
    <w:p>
      <w:pPr>
        <w:spacing w:after="0"/>
        <w:ind w:left="0"/>
        <w:jc w:val="both"/>
      </w:pPr>
      <w:r>
        <w:rPr>
          <w:rFonts w:ascii="Times New Roman"/>
          <w:b w:val="false"/>
          <w:i w:val="false"/>
          <w:color w:val="000000"/>
          <w:sz w:val="28"/>
        </w:rPr>
        <w:t>именуемые Договаривающиеся Стороны,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желая укрепить традиционные дружественные связи между своими странами, расширить и упрочить экономические отношения между ними, в частности, в отношении инвестиций лиц одной Договаривающейся Стороны на территории другой Договаривающейся Стороны, </w:t>
      </w:r>
      <w:r>
        <w:br/>
      </w:r>
      <w:r>
        <w:rPr>
          <w:rFonts w:ascii="Times New Roman"/>
          <w:b w:val="false"/>
          <w:i w:val="false"/>
          <w:color w:val="000000"/>
          <w:sz w:val="28"/>
        </w:rPr>
        <w:t xml:space="preserve">
      признавая, что соглашение о режиме, предоставляемом таким инвестициям, будет стимулировать приток капитала и технологий, а также экономическое развитие Договаривающихся Сторон, а также признавая желательным предоставление справедливого и равного режима,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целях настоящего Соглашения: </w:t>
      </w:r>
      <w:r>
        <w:br/>
      </w:r>
      <w:r>
        <w:rPr>
          <w:rFonts w:ascii="Times New Roman"/>
          <w:b w:val="false"/>
          <w:i w:val="false"/>
          <w:color w:val="000000"/>
          <w:sz w:val="28"/>
        </w:rPr>
        <w:t xml:space="preserve">
      1) термин "инвестиции" включает каждый вид активов и, в частности, но не исключительно: </w:t>
      </w:r>
      <w:r>
        <w:br/>
      </w:r>
      <w:r>
        <w:rPr>
          <w:rFonts w:ascii="Times New Roman"/>
          <w:b w:val="false"/>
          <w:i w:val="false"/>
          <w:color w:val="000000"/>
          <w:sz w:val="28"/>
        </w:rPr>
        <w:t xml:space="preserve">
      движимое и недвижимое имущество, а также любые другие имущественные права в отношении всех видов ценностей; </w:t>
      </w:r>
      <w:r>
        <w:br/>
      </w:r>
      <w:r>
        <w:rPr>
          <w:rFonts w:ascii="Times New Roman"/>
          <w:b w:val="false"/>
          <w:i w:val="false"/>
          <w:color w:val="000000"/>
          <w:sz w:val="28"/>
        </w:rPr>
        <w:t xml:space="preserve">
      права, приобретенные по акциям, облигациям и другим видам интересов в компаниях и совместных предприятиях; </w:t>
      </w:r>
      <w:r>
        <w:br/>
      </w:r>
      <w:r>
        <w:rPr>
          <w:rFonts w:ascii="Times New Roman"/>
          <w:b w:val="false"/>
          <w:i w:val="false"/>
          <w:color w:val="000000"/>
          <w:sz w:val="28"/>
        </w:rPr>
        <w:t xml:space="preserve">
      права на деньги, на другие активы или любой другой доход, имеющий экономическую ценность; </w:t>
      </w:r>
      <w:r>
        <w:br/>
      </w:r>
      <w:r>
        <w:rPr>
          <w:rFonts w:ascii="Times New Roman"/>
          <w:b w:val="false"/>
          <w:i w:val="false"/>
          <w:color w:val="000000"/>
          <w:sz w:val="28"/>
        </w:rPr>
        <w:t xml:space="preserve">
      права на интеллектуальную и промышленную собственность, гудвилл и ноу-хау; </w:t>
      </w:r>
      <w:r>
        <w:br/>
      </w:r>
      <w:r>
        <w:rPr>
          <w:rFonts w:ascii="Times New Roman"/>
          <w:b w:val="false"/>
          <w:i w:val="false"/>
          <w:color w:val="000000"/>
          <w:sz w:val="28"/>
        </w:rPr>
        <w:t xml:space="preserve">
      права, предоставленные в соответствии с государственным законодательством, включая права на изучение, разведку, добычу и разработку природных ресурсов; </w:t>
      </w:r>
      <w:r>
        <w:br/>
      </w:r>
      <w:r>
        <w:rPr>
          <w:rFonts w:ascii="Times New Roman"/>
          <w:b w:val="false"/>
          <w:i w:val="false"/>
          <w:color w:val="000000"/>
          <w:sz w:val="28"/>
        </w:rPr>
        <w:t xml:space="preserve">
      2) термин "лица" в отношении каждой из Договаривающихся Сторон означает: </w:t>
      </w:r>
      <w:r>
        <w:br/>
      </w:r>
      <w:r>
        <w:rPr>
          <w:rFonts w:ascii="Times New Roman"/>
          <w:b w:val="false"/>
          <w:i w:val="false"/>
          <w:color w:val="000000"/>
          <w:sz w:val="28"/>
        </w:rPr>
        <w:t xml:space="preserve">
      любое физическое лицо, являющееся гражданином Договаривающейся Стороны; </w:t>
      </w:r>
      <w:r>
        <w:br/>
      </w:r>
      <w:r>
        <w:rPr>
          <w:rFonts w:ascii="Times New Roman"/>
          <w:b w:val="false"/>
          <w:i w:val="false"/>
          <w:color w:val="000000"/>
          <w:sz w:val="28"/>
        </w:rPr>
        <w:t xml:space="preserve">
      юридические лица, зарегистрированные в соответствии с законодательством этих Договаривающихся Сторон; </w:t>
      </w:r>
      <w:r>
        <w:br/>
      </w:r>
      <w:r>
        <w:rPr>
          <w:rFonts w:ascii="Times New Roman"/>
          <w:b w:val="false"/>
          <w:i w:val="false"/>
          <w:color w:val="000000"/>
          <w:sz w:val="28"/>
        </w:rPr>
        <w:t xml:space="preserve">
      юридические лица, незарегистрированные в соответствии с законодательством этой Договаривающейся Стороны, но контролируемые непосредственно или косвенным образом, физическими или юридическими лицами, определения по которым приведены выше в подпункте 2 настоящей статьи; </w:t>
      </w:r>
      <w:r>
        <w:br/>
      </w:r>
      <w:r>
        <w:rPr>
          <w:rFonts w:ascii="Times New Roman"/>
          <w:b w:val="false"/>
          <w:i w:val="false"/>
          <w:color w:val="000000"/>
          <w:sz w:val="28"/>
        </w:rPr>
        <w:t xml:space="preserve">
      3) термин "территория" означает земную поверхность, включая воздушное пространство и недра Договаривающихся Сторон, морские территории, континентальный шельф и прибрежные морские территории соответствующих Договаривающихся Сторон в той степени, в какой эти государства осуществляют суверенные права и юрисдикцию в соответствии с международным правом.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Любая Договаривающаяся Сторона в рамках своего законодательства будет способствовать экономическому сотрудничеству путем защиты на своей территории инвестиций лиц другой Договаривающейся Стороны. В соответствии со своим правом осуществлять полномочия, предоставленные своим законодательством, каждая Договаривающаяся Сторона будет поощрять такие инвестиции.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Договаривающаяся Сторона обеспечивает справедливый и равноправный режим инвестициям лиц другой Договаривающейся Стороны и не наносит необоснованными или дискриминационными мерами ущерб деятельности, управлению, поддержанию, использованию, осуществлению или распоряжению лицами в отношении этих инвестиций. </w:t>
      </w:r>
      <w:r>
        <w:br/>
      </w:r>
      <w:r>
        <w:rPr>
          <w:rFonts w:ascii="Times New Roman"/>
          <w:b w:val="false"/>
          <w:i w:val="false"/>
          <w:color w:val="000000"/>
          <w:sz w:val="28"/>
        </w:rPr>
        <w:t xml:space="preserve">
      Каждая Договаривающаяся Сторона предоставляет таким инвестициям полную безопасность и защиту. </w:t>
      </w:r>
      <w:r>
        <w:br/>
      </w:r>
      <w:r>
        <w:rPr>
          <w:rFonts w:ascii="Times New Roman"/>
          <w:b w:val="false"/>
          <w:i w:val="false"/>
          <w:color w:val="000000"/>
          <w:sz w:val="28"/>
        </w:rPr>
        <w:t xml:space="preserve">
      2. В частности, каждая Договаривающаяся Сторона предоставляет таким инвестициям режим, который в любом случае не должен быть менее благоприятный, чем режим, предоставляемый либо инвестициям ее собственных лиц, либо инвестициям любого третьего государства, в зависимости от того, какой из режимов более благоприятен для заинтересованного инвестора. </w:t>
      </w:r>
      <w:r>
        <w:br/>
      </w:r>
      <w:r>
        <w:rPr>
          <w:rFonts w:ascii="Times New Roman"/>
          <w:b w:val="false"/>
          <w:i w:val="false"/>
          <w:color w:val="000000"/>
          <w:sz w:val="28"/>
        </w:rPr>
        <w:t xml:space="preserve">
      3. Если Договаривающаяся Сторона предоставила особые преимущества гражданам любого третьего государства на основе соглашений, устанавливающих таможенные, экономические, валютные союзы или подобные организации, или на основе временных соглашений, ведущих к созданию таких союзов или организаций, то эта Договаривающаяся Сторона не обязана предоставлять такие преимущества лицам другой Договаривающейся Стороны. </w:t>
      </w:r>
      <w:r>
        <w:br/>
      </w:r>
      <w:r>
        <w:rPr>
          <w:rFonts w:ascii="Times New Roman"/>
          <w:b w:val="false"/>
          <w:i w:val="false"/>
          <w:color w:val="000000"/>
          <w:sz w:val="28"/>
        </w:rPr>
        <w:t xml:space="preserve">
      4. Каждая Договаривающаяся Сторона соблюдает любые обязательства, которые она принимает в отношении инвестиций лиц другой Договаривающейся Стороны. </w:t>
      </w:r>
      <w:r>
        <w:br/>
      </w:r>
      <w:r>
        <w:rPr>
          <w:rFonts w:ascii="Times New Roman"/>
          <w:b w:val="false"/>
          <w:i w:val="false"/>
          <w:color w:val="000000"/>
          <w:sz w:val="28"/>
        </w:rPr>
        <w:t xml:space="preserve">
      5. Если положения законодательства любой из Договаривающихся Сторон или обязательства в соответствии с международным правом, действующим в настоящее время или в будущем между Договаривающимися Сторонами, в дополнение к настоящему Соглашению содержат правило, общее или особое, предоставляющее инвестициям лиц другой Договаривающейся Стороны режим, более благоприятный, чем тот, который предусматривается настоящим Соглашением, то такое правило должно преобладать над настоящим Соглашением в тех пределах, в каких оно более благоприятно.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отношении налогов, сборов, платежей и финансовых отчислений и освобождения от их уплаты каждая Договаривающаяся Сторона предоставляет лицам другой Договаривающейся Стороны, занятым любым видом экономической деятельности на ее территории, режим не менее благоприятный, чем тот, который она предоставляет своим лицам или лицам любого третьего государства, находящимся в подобных условиях, в зависимости от того, какой из них более благоприятный для рассматриваемых лиц. С этой целью, однако, не принимаются во внимание никакие особые фискальные льготы, предоставленные этой Стороной: </w:t>
      </w:r>
      <w:r>
        <w:br/>
      </w:r>
      <w:r>
        <w:rPr>
          <w:rFonts w:ascii="Times New Roman"/>
          <w:b w:val="false"/>
          <w:i w:val="false"/>
          <w:color w:val="000000"/>
          <w:sz w:val="28"/>
        </w:rPr>
        <w:t xml:space="preserve">
      в соответствии с Соглашением об избежании двойного налогообложения; или </w:t>
      </w:r>
      <w:r>
        <w:br/>
      </w:r>
      <w:r>
        <w:rPr>
          <w:rFonts w:ascii="Times New Roman"/>
          <w:b w:val="false"/>
          <w:i w:val="false"/>
          <w:color w:val="000000"/>
          <w:sz w:val="28"/>
        </w:rPr>
        <w:t xml:space="preserve">
      вследствие ее участия в таможенном союзе, экономическом союзе или подобной организации; или </w:t>
      </w:r>
      <w:r>
        <w:br/>
      </w:r>
      <w:r>
        <w:rPr>
          <w:rFonts w:ascii="Times New Roman"/>
          <w:b w:val="false"/>
          <w:i w:val="false"/>
          <w:color w:val="000000"/>
          <w:sz w:val="28"/>
        </w:rPr>
        <w:t xml:space="preserve">
      на основе взаимности с третьим государством.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гарантируют, что платежи, касающиеся инвестиций, могут быть переводными. Переводы осуществляются в свободно конвертируемой валюте без ограничений или отсрочек. Такие переводы включают, в частности, но не исключительно: </w:t>
      </w:r>
      <w:r>
        <w:br/>
      </w:r>
      <w:r>
        <w:rPr>
          <w:rFonts w:ascii="Times New Roman"/>
          <w:b w:val="false"/>
          <w:i w:val="false"/>
          <w:color w:val="000000"/>
          <w:sz w:val="28"/>
        </w:rPr>
        <w:t xml:space="preserve">
      1) прибыли, проценты, дивиденды и прочие текущие доходы; </w:t>
      </w:r>
      <w:r>
        <w:br/>
      </w:r>
      <w:r>
        <w:rPr>
          <w:rFonts w:ascii="Times New Roman"/>
          <w:b w:val="false"/>
          <w:i w:val="false"/>
          <w:color w:val="000000"/>
          <w:sz w:val="28"/>
        </w:rPr>
        <w:t xml:space="preserve">
      2) необходимые средства: </w:t>
      </w:r>
      <w:r>
        <w:br/>
      </w:r>
      <w:r>
        <w:rPr>
          <w:rFonts w:ascii="Times New Roman"/>
          <w:b w:val="false"/>
          <w:i w:val="false"/>
          <w:color w:val="000000"/>
          <w:sz w:val="28"/>
        </w:rPr>
        <w:t xml:space="preserve">
      на приобретение сырья или вспомогательных материалов, полуфабрикатов или готовой продукции; или </w:t>
      </w:r>
      <w:r>
        <w:br/>
      </w:r>
      <w:r>
        <w:rPr>
          <w:rFonts w:ascii="Times New Roman"/>
          <w:b w:val="false"/>
          <w:i w:val="false"/>
          <w:color w:val="000000"/>
          <w:sz w:val="28"/>
        </w:rPr>
        <w:t xml:space="preserve">
      на обновление основного капитала, в целях сохранения инвестиций; </w:t>
      </w:r>
      <w:r>
        <w:br/>
      </w:r>
      <w:r>
        <w:rPr>
          <w:rFonts w:ascii="Times New Roman"/>
          <w:b w:val="false"/>
          <w:i w:val="false"/>
          <w:color w:val="000000"/>
          <w:sz w:val="28"/>
        </w:rPr>
        <w:t xml:space="preserve">
      3) дополнительные средства, необходимые для развития инвестиций; </w:t>
      </w:r>
      <w:r>
        <w:br/>
      </w:r>
      <w:r>
        <w:rPr>
          <w:rFonts w:ascii="Times New Roman"/>
          <w:b w:val="false"/>
          <w:i w:val="false"/>
          <w:color w:val="000000"/>
          <w:sz w:val="28"/>
        </w:rPr>
        <w:t xml:space="preserve">
      4) средства для погашения кредитов; </w:t>
      </w:r>
      <w:r>
        <w:br/>
      </w:r>
      <w:r>
        <w:rPr>
          <w:rFonts w:ascii="Times New Roman"/>
          <w:b w:val="false"/>
          <w:i w:val="false"/>
          <w:color w:val="000000"/>
          <w:sz w:val="28"/>
        </w:rPr>
        <w:t xml:space="preserve">
      5) роялти и сборы; </w:t>
      </w:r>
      <w:r>
        <w:br/>
      </w:r>
      <w:r>
        <w:rPr>
          <w:rFonts w:ascii="Times New Roman"/>
          <w:b w:val="false"/>
          <w:i w:val="false"/>
          <w:color w:val="000000"/>
          <w:sz w:val="28"/>
        </w:rPr>
        <w:t xml:space="preserve">
      6) доходы физических лиц; </w:t>
      </w:r>
      <w:r>
        <w:br/>
      </w:r>
      <w:r>
        <w:rPr>
          <w:rFonts w:ascii="Times New Roman"/>
          <w:b w:val="false"/>
          <w:i w:val="false"/>
          <w:color w:val="000000"/>
          <w:sz w:val="28"/>
        </w:rPr>
        <w:t xml:space="preserve">
      7) доходы от продажи или ликвидации инвестиций; </w:t>
      </w:r>
      <w:r>
        <w:br/>
      </w:r>
      <w:r>
        <w:rPr>
          <w:rFonts w:ascii="Times New Roman"/>
          <w:b w:val="false"/>
          <w:i w:val="false"/>
          <w:color w:val="000000"/>
          <w:sz w:val="28"/>
        </w:rPr>
        <w:t xml:space="preserve">
      8) платежи согласно статье 7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Ни одна из Договаривающихся Сторон не предпринимает никаких мер, ограничивающих прямо или косвенно лиц другой Договаривающейся Стороны по их инвестициям, до тех пор, пока не возникнут следующие условия: </w:t>
      </w:r>
      <w:r>
        <w:br/>
      </w:r>
      <w:r>
        <w:rPr>
          <w:rFonts w:ascii="Times New Roman"/>
          <w:b w:val="false"/>
          <w:i w:val="false"/>
          <w:color w:val="000000"/>
          <w:sz w:val="28"/>
        </w:rPr>
        <w:t xml:space="preserve">
      меры предпринимаются в интересах государства и при должном соблюдении процедур законодательства; </w:t>
      </w:r>
      <w:r>
        <w:br/>
      </w:r>
      <w:r>
        <w:rPr>
          <w:rFonts w:ascii="Times New Roman"/>
          <w:b w:val="false"/>
          <w:i w:val="false"/>
          <w:color w:val="000000"/>
          <w:sz w:val="28"/>
        </w:rPr>
        <w:t xml:space="preserve">
      меры не являются дискриминационными или не противоречат никаким обязательствам, которые Договаривающаяся Сторона, предпринимающая такие меры, могла дать; </w:t>
      </w:r>
      <w:r>
        <w:br/>
      </w:r>
      <w:r>
        <w:rPr>
          <w:rFonts w:ascii="Times New Roman"/>
          <w:b w:val="false"/>
          <w:i w:val="false"/>
          <w:color w:val="000000"/>
          <w:sz w:val="28"/>
        </w:rPr>
        <w:t xml:space="preserve">
      меры предприняты в отношении справедливой компенсации. Такая компенсация представляет собой подлинную стоимость инвестиций и включает в себя процент по обычной коммерческой ставке до даты платежа, и для того, чтобы иметь силу для претендентов, должна выплачиваться и переводиться без задержки в страну, указанную заинтересованным претендентом и в валюте той страны, лицами которой являются претенденты, или в любой конвертируемой валюте, приемлемой для претендента.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Лицам одной Договаривающейся Стороны, которые понесли убытки в отношении своих инвестиций на территории другой Договаривающейся Стороны вследствие войны или другого вооруженного конфликта, революции, состояния чрезвычайной ситуации, восстания, мятежа или массовых беспорядков, предоставляется этой Договаривающейся Стороной в отношении реституции, возмещения убытков, компенсаций, выплаты или другого урегулирования, режим не менее благоприятный, чем тот, который эта Договаривающаяся Сторона предоставляет своим лицам или лицам любого третьего государства в зависимости от того, что является более благоприятным для заинтересованных лиц.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Договаривающаяся Сторона или назначенный ею орган (далее именуемая "Сторона, Возмещающая Убытки") производит выплату в порядке возмещения убытков или по гарантии, предоставленной в отношении Инвестиции Инвестора (далее именуемого "Получающая Возмещение Сторона") на территории другой Договаривающейся Стороны (далее именуемой "Принимающая Сторона"), Принимающая Сторона признает: </w:t>
      </w:r>
      <w:r>
        <w:br/>
      </w:r>
      <w:r>
        <w:rPr>
          <w:rFonts w:ascii="Times New Roman"/>
          <w:b w:val="false"/>
          <w:i w:val="false"/>
          <w:color w:val="000000"/>
          <w:sz w:val="28"/>
        </w:rPr>
        <w:t xml:space="preserve">
      передачу Стороне, Возмещающей Убытки, всех прав и требований в отношении такой инвестиции; и </w:t>
      </w:r>
      <w:r>
        <w:br/>
      </w:r>
      <w:r>
        <w:rPr>
          <w:rFonts w:ascii="Times New Roman"/>
          <w:b w:val="false"/>
          <w:i w:val="false"/>
          <w:color w:val="000000"/>
          <w:sz w:val="28"/>
        </w:rPr>
        <w:t xml:space="preserve">
      право Стороны, Возмещающей Убытки, осуществлять все такие права и обеспечивать такие требования в силу суброгации. </w:t>
      </w:r>
      <w:r>
        <w:br/>
      </w:r>
      <w:r>
        <w:rPr>
          <w:rFonts w:ascii="Times New Roman"/>
          <w:b w:val="false"/>
          <w:i w:val="false"/>
          <w:color w:val="000000"/>
          <w:sz w:val="28"/>
        </w:rPr>
        <w:t xml:space="preserve">
      2. Сторона, Возмещающая Убытки, имеет в любых случаях право на: </w:t>
      </w:r>
      <w:r>
        <w:br/>
      </w:r>
      <w:r>
        <w:rPr>
          <w:rFonts w:ascii="Times New Roman"/>
          <w:b w:val="false"/>
          <w:i w:val="false"/>
          <w:color w:val="000000"/>
          <w:sz w:val="28"/>
        </w:rPr>
        <w:t xml:space="preserve">
      такой же режим в отношении прав и требований, перешедших к ней в силу передачи прав, упомянутой в пункте 1; и </w:t>
      </w:r>
      <w:r>
        <w:br/>
      </w:r>
      <w:r>
        <w:rPr>
          <w:rFonts w:ascii="Times New Roman"/>
          <w:b w:val="false"/>
          <w:i w:val="false"/>
          <w:color w:val="000000"/>
          <w:sz w:val="28"/>
        </w:rPr>
        <w:t xml:space="preserve">
      такие же выплаты, причитающиеся в соответствии с этими правами и требованиями, </w:t>
      </w:r>
      <w:r>
        <w:br/>
      </w:r>
      <w:r>
        <w:rPr>
          <w:rFonts w:ascii="Times New Roman"/>
          <w:b w:val="false"/>
          <w:i w:val="false"/>
          <w:color w:val="000000"/>
          <w:sz w:val="28"/>
        </w:rPr>
        <w:t xml:space="preserve">
      на получение которых Получающая Возмещение Сторона имела право в силу настоящего Соглашения в отношении соответствующей инвестиции. </w:t>
      </w:r>
      <w:r>
        <w:br/>
      </w:r>
      <w:r>
        <w:rPr>
          <w:rFonts w:ascii="Times New Roman"/>
          <w:b w:val="false"/>
          <w:i w:val="false"/>
          <w:color w:val="000000"/>
          <w:sz w:val="28"/>
        </w:rPr>
        <w:t xml:space="preserve">
      3. При любых процедурах в соответствии со статьей 9 Договаривающаяся Сторона не должна настаивать в качестве защиты, встречного иска, права на зачет требований или по любой другой причине, что возмещение ущерба или другая компенсация всего или части заявленного ущерба было получено или будет получено в соответствии с договором страхования или поручительства.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Каждая Договаривающаяся Сторона настоящим Соглашением подтверждает согласие передавать на рассмотрение любой юридический спор, возникший между одной Договаривающейся Стороной и лицом другой Договаривающейся Стороны по поводу инвестиций этого лица на территории последней Договаривающейся Стороны, в Международный центр урегулирования инвестиционных споров для урегулирования путем примирения или арбитража в соответствии с Конвенцией по урегулированию инвестиционных споров между государствами и лицами других государств, открытой для подписания в Вашингтоне 18 марта 1965 года. </w:t>
      </w:r>
      <w:r>
        <w:br/>
      </w:r>
      <w:r>
        <w:rPr>
          <w:rFonts w:ascii="Times New Roman"/>
          <w:b w:val="false"/>
          <w:i w:val="false"/>
          <w:color w:val="000000"/>
          <w:sz w:val="28"/>
        </w:rPr>
        <w:t xml:space="preserve">
      Юридическое лицо, являющееся лицом одной Договаривающейся Стороны, и которое до возникновения такого спора контролировалось лицами другой Договаривающейся Стороны, в соответствии со статьей 25 (2)(b) упомянутой Конвенции в целях этой Конвенции должно рассматриваться как лицо другой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Положения настоящего Соглашения после вступления в силу этого Соглашения, распространяются на инвестиции которые были произведены до даты подписания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Любая из Договаривающихся Сторон может предложить другой Договаривающейся Стороне проводить консультации по любому вопросу относительно толкования или применения настоящего Соглашения. Другая Сторона должна отнестись к предложению с вниманием и обеспечить возможность проведения таких консультаций.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Любой спор между Договаривающимися Сторонами относительно толкования или применения настоящего Соглашения, который не может быть разрешен в течение разумного периода времени путем дипломатических переговоров, должен быть, если Стороны не договорились об ином, по просьбе любой из Сторон передан в Арбитражный суд, состоящий из трех членов. Каждая Договаривающаяся Сторона должна назначить одного арбитра, и, таким образом, назначенные два арбитра должны вместе назначить третьего арбитра, который не является гражданином любой из Договаривающихся Сторон, в качестве своего председателя. </w:t>
      </w:r>
      <w:r>
        <w:br/>
      </w:r>
      <w:r>
        <w:rPr>
          <w:rFonts w:ascii="Times New Roman"/>
          <w:b w:val="false"/>
          <w:i w:val="false"/>
          <w:color w:val="000000"/>
          <w:sz w:val="28"/>
        </w:rPr>
        <w:t xml:space="preserve">
      2. Если одна из Договаривающихся Сторон не может назначить своего арбитра и не сделала этого в течение двух месяцев после предложения другой Договаривающейся Стороны сделать назначение, последняя может пригласить президента Международного Суда произвести необходимое назначение. </w:t>
      </w:r>
      <w:r>
        <w:br/>
      </w:r>
      <w:r>
        <w:rPr>
          <w:rFonts w:ascii="Times New Roman"/>
          <w:b w:val="false"/>
          <w:i w:val="false"/>
          <w:color w:val="000000"/>
          <w:sz w:val="28"/>
        </w:rPr>
        <w:t xml:space="preserve">
      3. Если два арбитра не способны достичь соглашения по выбору третьего арбитра через два месяца после их назначения, то любая из Договаривающихся Сторон может пригласить президента Международного Суда сделать необходимое назначение. </w:t>
      </w:r>
      <w:r>
        <w:br/>
      </w:r>
      <w:r>
        <w:rPr>
          <w:rFonts w:ascii="Times New Roman"/>
          <w:b w:val="false"/>
          <w:i w:val="false"/>
          <w:color w:val="000000"/>
          <w:sz w:val="28"/>
        </w:rPr>
        <w:t xml:space="preserve">
      4. Если в случаях, предусмотренных в пунктах 2 и 3 настоящей статьи, президент Международного Суда столкнется с препятствиями в осуществлении указанной функции, или он является гражданином любой из Договаривающихся Сторон, то для необходимого назначения должен быть приглашен вице-президент. Если вице-президент столкнется с препятствиями в осуществлении указанной функции, или он является гражданином одной из Договаривающихся Сторон, то должен быть приглашен сделать необходимые назначения самый старший по должности член Международного Суда, не являющийся гражданином любой Стороны. </w:t>
      </w:r>
      <w:r>
        <w:br/>
      </w:r>
      <w:r>
        <w:rPr>
          <w:rFonts w:ascii="Times New Roman"/>
          <w:b w:val="false"/>
          <w:i w:val="false"/>
          <w:color w:val="000000"/>
          <w:sz w:val="28"/>
        </w:rPr>
        <w:t xml:space="preserve">
      5. Арбитражный суд должен выносить решения на основе уважения к закону. Перед вынесением решения суда на любом этапе процесса можно предложить Договаривающимся Сторонам решить спор дружеским путем. Вышеизложенные положения не должны препятствовать разрешению спора по справедливости, при согласии Договаривающихся Сторон. </w:t>
      </w:r>
      <w:r>
        <w:br/>
      </w:r>
      <w:r>
        <w:rPr>
          <w:rFonts w:ascii="Times New Roman"/>
          <w:b w:val="false"/>
          <w:i w:val="false"/>
          <w:color w:val="000000"/>
          <w:sz w:val="28"/>
        </w:rPr>
        <w:t xml:space="preserve">
      6. Если Договаривающиеся Стороны решат иначе, суд должен определить свою собственную процедуру. </w:t>
      </w:r>
      <w:r>
        <w:br/>
      </w:r>
      <w:r>
        <w:rPr>
          <w:rFonts w:ascii="Times New Roman"/>
          <w:b w:val="false"/>
          <w:i w:val="false"/>
          <w:color w:val="000000"/>
          <w:sz w:val="28"/>
        </w:rPr>
        <w:t xml:space="preserve">
      7. Арбитражный суд принимает решения большинством голосов. Такое решение должно быть окончательным и обязательным для Договаривающихся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отношении Королевства Нидерландов настоящее Соглашение должно применяться к европейской части Королевства, Нидерландским Антильским островам и островам Аруба, если в пункте 1 статьи 14 не предусмотрено иначе.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Настоящее Соглашение вступает в силу с первого дня второго месяца с даты письменного уведомления по дипломатическим каналам Договаривающимися Сторонами о завершении необходимых внутригосударственных процедур и будет действовать в течение 15 лет. </w:t>
      </w:r>
      <w:r>
        <w:br/>
      </w:r>
      <w:r>
        <w:rPr>
          <w:rFonts w:ascii="Times New Roman"/>
          <w:b w:val="false"/>
          <w:i w:val="false"/>
          <w:color w:val="000000"/>
          <w:sz w:val="28"/>
        </w:rPr>
        <w:t xml:space="preserve">
      2. Если не менее чем за 6 месяцев до даты истечения срока действия настоящего Соглашения любая из Договаривающихся Сторон не уведомит в письменной форме другую Договаривающуюся Сторону о выходе из настоящего Соглашения, его действие автоматически продлевается на период десяти (10) лет с сохранением права каждой из Договаривающихся Сторон выйти из настоящего Соглашения в вышеизложенном порядке. </w:t>
      </w:r>
      <w:r>
        <w:br/>
      </w:r>
      <w:r>
        <w:rPr>
          <w:rFonts w:ascii="Times New Roman"/>
          <w:b w:val="false"/>
          <w:i w:val="false"/>
          <w:color w:val="000000"/>
          <w:sz w:val="28"/>
        </w:rPr>
        <w:t xml:space="preserve">
      3. В отношении инвестиций, осуществленных до даты прекращения действия настоящего Соглашения, положения всех предшествующих статей настоящего Соглашения должны сохранять силу дополнительно на 15-летний период с этой даты. </w:t>
      </w:r>
      <w:r>
        <w:br/>
      </w:r>
      <w:r>
        <w:rPr>
          <w:rFonts w:ascii="Times New Roman"/>
          <w:b w:val="false"/>
          <w:i w:val="false"/>
          <w:color w:val="000000"/>
          <w:sz w:val="28"/>
        </w:rPr>
        <w:t xml:space="preserve">
      4. В соответствии с пунктом 2 настоящей статьи Королевство Нидерландов с письменного уведомления Республики Казахстан имеет право прекратить применение настоящего Соглашения отдельно в некоторых частях Королевства. </w:t>
      </w:r>
    </w:p>
    <w:bookmarkEnd w:id="4"/>
    <w:bookmarkStart w:name="z34"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В удостоверение чего, нижеподписавшиеся представители, наделенные </w:t>
      </w:r>
    </w:p>
    <w:p>
      <w:pPr>
        <w:spacing w:after="0"/>
        <w:ind w:left="0"/>
        <w:jc w:val="both"/>
      </w:pPr>
      <w:r>
        <w:rPr>
          <w:rFonts w:ascii="Times New Roman"/>
          <w:b w:val="false"/>
          <w:i w:val="false"/>
          <w:color w:val="000000"/>
          <w:sz w:val="28"/>
        </w:rPr>
        <w:t>соответствующими полномочиями, подписали настоящее Соглашение.</w:t>
      </w:r>
    </w:p>
    <w:p>
      <w:pPr>
        <w:spacing w:after="0"/>
        <w:ind w:left="0"/>
        <w:jc w:val="both"/>
      </w:pPr>
      <w:r>
        <w:rPr>
          <w:rFonts w:ascii="Times New Roman"/>
          <w:b w:val="false"/>
          <w:i w:val="false"/>
          <w:color w:val="000000"/>
          <w:sz w:val="28"/>
        </w:rPr>
        <w:t xml:space="preserve">     Совершено в двух экземплярах в ___________ "__" _______________ 2002 </w:t>
      </w:r>
    </w:p>
    <w:p>
      <w:pPr>
        <w:spacing w:after="0"/>
        <w:ind w:left="0"/>
        <w:jc w:val="both"/>
      </w:pPr>
      <w:r>
        <w:rPr>
          <w:rFonts w:ascii="Times New Roman"/>
          <w:b w:val="false"/>
          <w:i w:val="false"/>
          <w:color w:val="000000"/>
          <w:sz w:val="28"/>
        </w:rPr>
        <w:t xml:space="preserve">года на казахском, нидерландском, русском и английском языках, причем все </w:t>
      </w:r>
    </w:p>
    <w:p>
      <w:pPr>
        <w:spacing w:after="0"/>
        <w:ind w:left="0"/>
        <w:jc w:val="both"/>
      </w:pPr>
      <w:r>
        <w:rPr>
          <w:rFonts w:ascii="Times New Roman"/>
          <w:b w:val="false"/>
          <w:i w:val="false"/>
          <w:color w:val="000000"/>
          <w:sz w:val="28"/>
        </w:rPr>
        <w:t xml:space="preserve">четыре текста аутентичны. В случае разногласий в толковании положений </w:t>
      </w:r>
    </w:p>
    <w:p>
      <w:pPr>
        <w:spacing w:after="0"/>
        <w:ind w:left="0"/>
        <w:jc w:val="both"/>
      </w:pPr>
      <w:r>
        <w:rPr>
          <w:rFonts w:ascii="Times New Roman"/>
          <w:b w:val="false"/>
          <w:i w:val="false"/>
          <w:color w:val="000000"/>
          <w:sz w:val="28"/>
        </w:rPr>
        <w:t xml:space="preserve">настоящего Соглашения Договаривающиеся Стороны будут руководствоваться </w:t>
      </w:r>
    </w:p>
    <w:p>
      <w:pPr>
        <w:spacing w:after="0"/>
        <w:ind w:left="0"/>
        <w:jc w:val="both"/>
      </w:pPr>
      <w:r>
        <w:rPr>
          <w:rFonts w:ascii="Times New Roman"/>
          <w:b w:val="false"/>
          <w:i w:val="false"/>
          <w:color w:val="000000"/>
          <w:sz w:val="28"/>
        </w:rPr>
        <w:t>текстом на английском языке.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Республику                  За Королевство</w:t>
      </w:r>
    </w:p>
    <w:p>
      <w:pPr>
        <w:spacing w:after="0"/>
        <w:ind w:left="0"/>
        <w:jc w:val="both"/>
      </w:pPr>
      <w:r>
        <w:rPr>
          <w:rFonts w:ascii="Times New Roman"/>
          <w:b w:val="false"/>
          <w:i w:val="false"/>
          <w:color w:val="000000"/>
          <w:sz w:val="28"/>
        </w:rPr>
        <w:t>               Казахстан                      Нидерландов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Мартина Н.А.,</w:t>
      </w:r>
    </w:p>
    <w:p>
      <w:pPr>
        <w:spacing w:after="0"/>
        <w:ind w:left="0"/>
        <w:jc w:val="both"/>
      </w:pPr>
      <w:r>
        <w:rPr>
          <w:rFonts w:ascii="Times New Roman"/>
          <w:b w:val="false"/>
          <w:i w:val="false"/>
          <w:color w:val="000000"/>
          <w:sz w:val="28"/>
        </w:rPr>
        <w:t>                   Склярова И.В.)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