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43d" w14:textId="af7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приватизации и развития авиаремонтного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 и в целях создания высокотехнологичного казахстанского авиаремонтного комплекса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осуществить продажу акций открытых акционерных обществ "Авиаремонтный завод N 405" (далее - ОАО "Авиаремонтный завод N 405") и "Авиаремонтный завод N 406 ГА" (далее - ОАО "Авиаремонтный завод N 406 ГА") в размере 60% от государственных пакетов акций указанных акционерных обществ единым лотом путем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по согласованию с Министерством обороны Республики Казахстан в двухнедельный срок представить Комитету государственного имущества и приватизации Министерства финансов Республики Казахстан предложения по условиям продажи государственных пакетов акций ОАО "Авиаремонтный завод N 405" и ОАО "Авиаремонтный завод N 406 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экономики и торговли Республики Казахстан" строку, порядковый номер 232,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13 сентября 2001 года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 государственного пакета акций ОАО "Авиаремонтный завод N 406 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